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1" w:rsidRPr="00C03A88" w:rsidRDefault="00E67461" w:rsidP="005B56BF">
      <w:pPr>
        <w:spacing w:after="120"/>
        <w:jc w:val="center"/>
        <w:rPr>
          <w:b/>
          <w:bCs/>
          <w:sz w:val="28"/>
          <w:szCs w:val="28"/>
        </w:rPr>
      </w:pPr>
      <w:r w:rsidRPr="0024063C">
        <w:rPr>
          <w:b/>
          <w:bCs/>
          <w:sz w:val="28"/>
          <w:szCs w:val="28"/>
        </w:rPr>
        <w:t>Сведения о</w:t>
      </w:r>
      <w:r>
        <w:rPr>
          <w:b/>
          <w:bCs/>
          <w:sz w:val="28"/>
          <w:szCs w:val="28"/>
        </w:rPr>
        <w:t>б</w:t>
      </w:r>
      <w:r w:rsidRPr="00240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официальном оппоненте</w:t>
      </w:r>
    </w:p>
    <w:p w:rsidR="00E67461" w:rsidRDefault="00E67461" w:rsidP="005B56BF">
      <w:pPr>
        <w:spacing w:after="120"/>
        <w:jc w:val="center"/>
        <w:rPr>
          <w:sz w:val="28"/>
          <w:szCs w:val="28"/>
        </w:rPr>
      </w:pPr>
    </w:p>
    <w:p w:rsidR="0067590C" w:rsidRDefault="0067590C" w:rsidP="0067590C">
      <w:pPr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по диссертационной работе </w:t>
      </w:r>
      <w:r w:rsidR="00250E26">
        <w:rPr>
          <w:sz w:val="26"/>
          <w:szCs w:val="26"/>
        </w:rPr>
        <w:t>Собко Татьяны Юрьевны</w:t>
      </w:r>
      <w:r>
        <w:rPr>
          <w:sz w:val="26"/>
          <w:szCs w:val="26"/>
        </w:rPr>
        <w:t xml:space="preserve"> </w:t>
      </w:r>
    </w:p>
    <w:p w:rsidR="0067590C" w:rsidRDefault="0067590C" w:rsidP="00100342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«</w:t>
      </w:r>
      <w:r w:rsidR="00250E26">
        <w:rPr>
          <w:sz w:val="26"/>
          <w:szCs w:val="26"/>
        </w:rPr>
        <w:t>Побудительная модальность в дискурсе русскоязычной социальной рекламы (с привлечением данных немецкого и английского языков)</w:t>
      </w:r>
      <w:r>
        <w:rPr>
          <w:sz w:val="26"/>
          <w:szCs w:val="26"/>
        </w:rPr>
        <w:t>»</w:t>
      </w:r>
      <w:r>
        <w:rPr>
          <w:caps/>
          <w:sz w:val="26"/>
          <w:szCs w:val="26"/>
        </w:rPr>
        <w:t xml:space="preserve">, </w:t>
      </w:r>
    </w:p>
    <w:p w:rsidR="0067590C" w:rsidRDefault="0067590C" w:rsidP="0067590C">
      <w:pPr>
        <w:jc w:val="center"/>
        <w:rPr>
          <w:caps/>
          <w:sz w:val="26"/>
          <w:szCs w:val="26"/>
        </w:rPr>
      </w:pPr>
    </w:p>
    <w:p w:rsidR="00E67461" w:rsidRPr="00675C1A" w:rsidRDefault="0067590C" w:rsidP="0067590C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представленной на соискание ученой степени </w:t>
      </w:r>
      <w:r w:rsidR="00D961E9">
        <w:rPr>
          <w:color w:val="000000"/>
          <w:sz w:val="26"/>
          <w:szCs w:val="26"/>
          <w:shd w:val="clear" w:color="auto" w:fill="FFFFFF"/>
        </w:rPr>
        <w:t>кандидата</w:t>
      </w:r>
      <w:r>
        <w:rPr>
          <w:color w:val="000000"/>
          <w:sz w:val="26"/>
          <w:szCs w:val="26"/>
          <w:shd w:val="clear" w:color="auto" w:fill="FFFFFF"/>
        </w:rPr>
        <w:t xml:space="preserve"> филологических наук </w:t>
      </w:r>
      <w:r>
        <w:rPr>
          <w:sz w:val="26"/>
          <w:szCs w:val="26"/>
          <w:shd w:val="clear" w:color="auto" w:fill="FFFFFF"/>
        </w:rPr>
        <w:t xml:space="preserve">по специальности </w:t>
      </w:r>
      <w:r w:rsidR="00D961E9">
        <w:rPr>
          <w:sz w:val="26"/>
          <w:szCs w:val="26"/>
          <w:shd w:val="clear" w:color="auto" w:fill="FFFFFF"/>
        </w:rPr>
        <w:t>10.02.01</w:t>
      </w:r>
      <w:r>
        <w:rPr>
          <w:sz w:val="26"/>
          <w:szCs w:val="26"/>
          <w:shd w:val="clear" w:color="auto" w:fill="FFFFFF"/>
        </w:rPr>
        <w:t xml:space="preserve"> – </w:t>
      </w:r>
      <w:r w:rsidR="006C5A23">
        <w:rPr>
          <w:sz w:val="26"/>
          <w:szCs w:val="26"/>
          <w:shd w:val="clear" w:color="auto" w:fill="FFFFFF"/>
        </w:rPr>
        <w:t>русский язык, 10.02.19 – теория языка.</w:t>
      </w:r>
    </w:p>
    <w:p w:rsidR="00E67461" w:rsidRDefault="00E67461" w:rsidP="005B56BF">
      <w:pPr>
        <w:spacing w:after="120"/>
        <w:rPr>
          <w:sz w:val="28"/>
          <w:szCs w:val="28"/>
        </w:rPr>
      </w:pPr>
    </w:p>
    <w:p w:rsidR="00E67461" w:rsidRPr="00B77279" w:rsidRDefault="00342121" w:rsidP="005B56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Ягодкина Марьяна Валериевна</w:t>
      </w:r>
    </w:p>
    <w:p w:rsidR="00E67461" w:rsidRDefault="006C5A23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Доктор</w:t>
      </w:r>
      <w:r w:rsidR="00E67461">
        <w:rPr>
          <w:sz w:val="28"/>
          <w:szCs w:val="28"/>
        </w:rPr>
        <w:t xml:space="preserve"> филологических наук, </w:t>
      </w:r>
      <w:r>
        <w:rPr>
          <w:sz w:val="28"/>
          <w:szCs w:val="28"/>
        </w:rPr>
        <w:t>профессор</w:t>
      </w:r>
    </w:p>
    <w:p w:rsidR="00E67461" w:rsidRPr="00820F7F" w:rsidRDefault="00FC70BB" w:rsidP="005B56BF">
      <w:pPr>
        <w:spacing w:after="120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>(10.0</w:t>
      </w:r>
      <w:r w:rsidR="00D961E9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.0</w:t>
      </w:r>
      <w:r w:rsidR="00D961E9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 xml:space="preserve"> – </w:t>
      </w:r>
      <w:r w:rsidR="00D961E9">
        <w:rPr>
          <w:sz w:val="26"/>
          <w:szCs w:val="26"/>
          <w:shd w:val="clear" w:color="auto" w:fill="FFFFFF"/>
        </w:rPr>
        <w:t>русский язык)</w:t>
      </w:r>
      <w:r w:rsidR="00E67461">
        <w:rPr>
          <w:sz w:val="28"/>
          <w:szCs w:val="28"/>
        </w:rPr>
        <w:t xml:space="preserve"> </w:t>
      </w:r>
    </w:p>
    <w:p w:rsidR="00E67461" w:rsidRDefault="00FE071E" w:rsidP="0075730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рекламы и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коммуникация</w:t>
      </w:r>
    </w:p>
    <w:p w:rsidR="00E67461" w:rsidRPr="00C03A88" w:rsidRDefault="00D21988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ГАОУ ВО ЛО «Ленинградский государственный университет имени А.С. Пушкина»</w:t>
      </w:r>
    </w:p>
    <w:p w:rsidR="00E67461" w:rsidRPr="00E104A4" w:rsidRDefault="00E67461" w:rsidP="005B56BF">
      <w:pPr>
        <w:spacing w:after="120"/>
        <w:rPr>
          <w:sz w:val="28"/>
          <w:szCs w:val="28"/>
        </w:rPr>
      </w:pPr>
    </w:p>
    <w:p w:rsidR="005B4B0E" w:rsidRPr="00350632" w:rsidRDefault="00E67461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Адрес: </w:t>
      </w:r>
      <w:r w:rsidR="00D21988">
        <w:rPr>
          <w:sz w:val="28"/>
          <w:szCs w:val="28"/>
        </w:rPr>
        <w:t>196605</w:t>
      </w:r>
      <w:r w:rsidR="005B4B0E" w:rsidRPr="005B4B0E">
        <w:rPr>
          <w:sz w:val="28"/>
          <w:szCs w:val="28"/>
        </w:rPr>
        <w:t>, г</w:t>
      </w:r>
      <w:r w:rsidR="005B4B0E">
        <w:rPr>
          <w:sz w:val="28"/>
          <w:szCs w:val="28"/>
        </w:rPr>
        <w:t>.</w:t>
      </w:r>
      <w:r w:rsidR="005B4B0E" w:rsidRPr="005B4B0E">
        <w:rPr>
          <w:sz w:val="28"/>
          <w:szCs w:val="28"/>
        </w:rPr>
        <w:t xml:space="preserve"> </w:t>
      </w:r>
      <w:r w:rsidR="00D21988">
        <w:rPr>
          <w:sz w:val="28"/>
          <w:szCs w:val="28"/>
        </w:rPr>
        <w:t>Санкт-Петербург</w:t>
      </w:r>
      <w:r w:rsidR="005B4B0E" w:rsidRPr="005B4B0E">
        <w:rPr>
          <w:sz w:val="28"/>
          <w:szCs w:val="28"/>
        </w:rPr>
        <w:t xml:space="preserve">, </w:t>
      </w:r>
      <w:r w:rsidR="00D21988">
        <w:rPr>
          <w:sz w:val="28"/>
          <w:szCs w:val="28"/>
        </w:rPr>
        <w:t xml:space="preserve"> Пушкин, Петербургское шоссе, д.10</w:t>
      </w:r>
    </w:p>
    <w:p w:rsidR="00D961E9" w:rsidRDefault="005B4B0E" w:rsidP="005B4B0E">
      <w:pPr>
        <w:tabs>
          <w:tab w:val="left" w:pos="6915"/>
        </w:tabs>
        <w:rPr>
          <w:sz w:val="28"/>
          <w:szCs w:val="28"/>
          <w:lang w:val="en-US"/>
        </w:rPr>
      </w:pPr>
      <w:r w:rsidRPr="005B4B0E">
        <w:rPr>
          <w:sz w:val="28"/>
          <w:szCs w:val="28"/>
        </w:rPr>
        <w:t xml:space="preserve">телефон: </w:t>
      </w:r>
      <w:r w:rsidR="00D21988">
        <w:rPr>
          <w:sz w:val="28"/>
          <w:szCs w:val="28"/>
        </w:rPr>
        <w:t>8 812 466 65 58</w:t>
      </w:r>
      <w:r w:rsidRPr="005B4B0E">
        <w:rPr>
          <w:sz w:val="28"/>
          <w:szCs w:val="28"/>
        </w:rPr>
        <w:t xml:space="preserve"> </w:t>
      </w:r>
    </w:p>
    <w:p w:rsidR="00D21988" w:rsidRPr="00D21988" w:rsidRDefault="00D21988" w:rsidP="005B4B0E">
      <w:pPr>
        <w:tabs>
          <w:tab w:val="left" w:pos="6915"/>
        </w:tabs>
        <w:rPr>
          <w:sz w:val="28"/>
          <w:szCs w:val="28"/>
        </w:rPr>
      </w:pPr>
      <w:hyperlink r:id="rId6" w:history="1">
        <w:r w:rsidRPr="001D1DE7">
          <w:rPr>
            <w:rStyle w:val="a3"/>
            <w:sz w:val="28"/>
            <w:szCs w:val="28"/>
            <w:lang w:val="en-US"/>
          </w:rPr>
          <w:t>pushkin@lengu.ru</w:t>
        </w:r>
      </w:hyperlink>
      <w:r>
        <w:rPr>
          <w:sz w:val="28"/>
          <w:szCs w:val="28"/>
        </w:rPr>
        <w:t xml:space="preserve"> </w:t>
      </w:r>
    </w:p>
    <w:p w:rsidR="00E67461" w:rsidRPr="00350632" w:rsidRDefault="00E67461" w:rsidP="005B4B0E">
      <w:pPr>
        <w:tabs>
          <w:tab w:val="left" w:pos="851"/>
        </w:tabs>
        <w:jc w:val="both"/>
        <w:rPr>
          <w:sz w:val="28"/>
          <w:szCs w:val="28"/>
        </w:rPr>
      </w:pPr>
    </w:p>
    <w:p w:rsidR="00F11B01" w:rsidRPr="00350632" w:rsidRDefault="00F11B01" w:rsidP="005B56BF">
      <w:pPr>
        <w:spacing w:after="120"/>
        <w:jc w:val="center"/>
        <w:rPr>
          <w:b/>
          <w:bCs/>
          <w:sz w:val="28"/>
          <w:szCs w:val="28"/>
        </w:rPr>
      </w:pPr>
    </w:p>
    <w:p w:rsidR="00E67461" w:rsidRP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342121" w:rsidRDefault="00E67461" w:rsidP="00342121">
      <w:pPr>
        <w:spacing w:after="120"/>
        <w:jc w:val="center"/>
        <w:rPr>
          <w:sz w:val="28"/>
          <w:szCs w:val="28"/>
        </w:rPr>
      </w:pPr>
      <w:proofErr w:type="gramStart"/>
      <w:r w:rsidRPr="00400686">
        <w:rPr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342121" w:rsidRDefault="00350632" w:rsidP="00342121">
      <w:pPr>
        <w:spacing w:after="120"/>
        <w:rPr>
          <w:rStyle w:val="FontStyle24"/>
          <w:rFonts w:eastAsia="Calibri"/>
          <w:b w:val="0"/>
          <w:sz w:val="28"/>
          <w:szCs w:val="28"/>
        </w:rPr>
      </w:pPr>
      <w:r w:rsidRPr="00350632">
        <w:rPr>
          <w:rStyle w:val="FontStyle24"/>
          <w:rFonts w:eastAsia="Calibri"/>
          <w:b w:val="0"/>
          <w:sz w:val="28"/>
          <w:szCs w:val="28"/>
        </w:rPr>
        <w:t xml:space="preserve"> </w:t>
      </w:r>
    </w:p>
    <w:p w:rsidR="00C74B4B" w:rsidRPr="00014941" w:rsidRDefault="001E1C15" w:rsidP="00342121">
      <w:pPr>
        <w:spacing w:after="120"/>
        <w:rPr>
          <w:rStyle w:val="FontStyle24"/>
          <w:b w:val="0"/>
          <w:bCs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1.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 xml:space="preserve"> Ягодкина М.В. 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Специфика цветообозначений в рекламе // Современное информационное пространство: коммуникация в рекламе и </w:t>
      </w:r>
      <w:r w:rsidR="00250E26" w:rsidRPr="00014941">
        <w:rPr>
          <w:rStyle w:val="FontStyle24"/>
          <w:rFonts w:eastAsia="Calibri"/>
          <w:b w:val="0"/>
          <w:sz w:val="24"/>
          <w:szCs w:val="24"/>
          <w:lang w:val="en-US"/>
        </w:rPr>
        <w:t>PR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; Материалы международной научной конференции </w:t>
      </w:r>
      <w:proofErr w:type="gramStart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( </w:t>
      </w:r>
      <w:proofErr w:type="gramEnd"/>
      <w:r w:rsidR="00250E26" w:rsidRPr="00014941">
        <w:rPr>
          <w:rStyle w:val="FontStyle24"/>
          <w:rFonts w:eastAsia="Calibri"/>
          <w:b w:val="0"/>
          <w:sz w:val="24"/>
          <w:szCs w:val="24"/>
        </w:rPr>
        <w:t>9 апреля 2012 г.), СПб, ЛЕМА, 2012.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2.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 Реклама как инструмент структурирования социум (глава 1, п.1.2.) // Комплексное сопровождение детей-сирот. Копилка мастера: методическое пособие / Под общ</w:t>
      </w:r>
      <w:proofErr w:type="gramStart"/>
      <w:r w:rsidR="00250E26" w:rsidRPr="00014941">
        <w:rPr>
          <w:rStyle w:val="FontStyle24"/>
          <w:rFonts w:eastAsia="Calibri"/>
          <w:b w:val="0"/>
          <w:sz w:val="24"/>
          <w:szCs w:val="24"/>
        </w:rPr>
        <w:t>.</w:t>
      </w:r>
      <w:proofErr w:type="gramEnd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proofErr w:type="gramStart"/>
      <w:r w:rsidR="00250E26" w:rsidRPr="00014941">
        <w:rPr>
          <w:rStyle w:val="FontStyle24"/>
          <w:rFonts w:eastAsia="Calibri"/>
          <w:b w:val="0"/>
          <w:sz w:val="24"/>
          <w:szCs w:val="24"/>
        </w:rPr>
        <w:t>р</w:t>
      </w:r>
      <w:proofErr w:type="gramEnd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ед. Е.В. Федосенко. – СПб: НИЦ </w:t>
      </w:r>
      <w:proofErr w:type="gramStart"/>
      <w:r w:rsidR="00250E26" w:rsidRPr="00014941">
        <w:rPr>
          <w:rStyle w:val="FontStyle24"/>
          <w:rFonts w:eastAsia="Calibri"/>
          <w:b w:val="0"/>
          <w:sz w:val="24"/>
          <w:szCs w:val="24"/>
        </w:rPr>
        <w:t>АРТ</w:t>
      </w:r>
      <w:proofErr w:type="gramEnd"/>
      <w:r w:rsidR="00250E26" w:rsidRPr="00014941">
        <w:rPr>
          <w:rStyle w:val="FontStyle24"/>
          <w:rFonts w:eastAsia="Calibri"/>
          <w:b w:val="0"/>
          <w:sz w:val="24"/>
          <w:szCs w:val="24"/>
        </w:rPr>
        <w:t>, 2013.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3.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 Вербальное сопровождение визуального ряда в рекламной коммуникации // Вестник Ленинградского государственного университета им. А.С. Пушкина, №1 (9) (серия Филология), 2012.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4.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 Объективация концепта «дом» в языке рекламы // Материалы международной научной конференции «</w:t>
      </w:r>
      <w:proofErr w:type="spellStart"/>
      <w:r w:rsidR="00250E26" w:rsidRPr="00014941">
        <w:rPr>
          <w:rStyle w:val="FontStyle24"/>
          <w:rFonts w:eastAsia="Calibri"/>
          <w:b w:val="0"/>
          <w:sz w:val="24"/>
          <w:szCs w:val="24"/>
        </w:rPr>
        <w:t>Царскосельские</w:t>
      </w:r>
      <w:proofErr w:type="spellEnd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 чтения-2013», 23-24 апреля 2013 г. СПб</w:t>
      </w:r>
      <w:proofErr w:type="gramStart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.: </w:t>
      </w:r>
      <w:proofErr w:type="gramEnd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ЛГУ им. А.С. Пушкина, 2013. – Т. </w:t>
      </w:r>
      <w:r w:rsidR="00250E26" w:rsidRPr="00014941">
        <w:rPr>
          <w:rStyle w:val="FontStyle24"/>
          <w:rFonts w:eastAsia="Calibri"/>
          <w:b w:val="0"/>
          <w:sz w:val="24"/>
          <w:szCs w:val="24"/>
          <w:lang w:val="en-US"/>
        </w:rPr>
        <w:t>I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>.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5.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 Идиоматические выражения в русских и китайских рекламных текстах // Современное информационное пространство: коммуникация в рекламе и </w:t>
      </w:r>
      <w:r w:rsidR="00250E26" w:rsidRPr="00014941">
        <w:rPr>
          <w:rStyle w:val="FontStyle24"/>
          <w:rFonts w:eastAsia="Calibri"/>
          <w:b w:val="0"/>
          <w:sz w:val="24"/>
          <w:szCs w:val="24"/>
          <w:lang w:val="en-US"/>
        </w:rPr>
        <w:t>PR</w:t>
      </w:r>
      <w:r w:rsidR="00250E26" w:rsidRPr="00014941">
        <w:rPr>
          <w:rStyle w:val="FontStyle24"/>
          <w:rFonts w:eastAsia="Calibri"/>
          <w:b w:val="0"/>
          <w:sz w:val="24"/>
          <w:szCs w:val="24"/>
        </w:rPr>
        <w:t>: Материалы международной научной конференции (9 апреля 2013 г.) / Под ред. М.В. Ягодкиной – СПб</w:t>
      </w:r>
      <w:proofErr w:type="gramStart"/>
      <w:r w:rsidR="00250E26" w:rsidRPr="00014941">
        <w:rPr>
          <w:rStyle w:val="FontStyle24"/>
          <w:rFonts w:eastAsia="Calibri"/>
          <w:b w:val="0"/>
          <w:sz w:val="24"/>
          <w:szCs w:val="24"/>
        </w:rPr>
        <w:t xml:space="preserve">., </w:t>
      </w:r>
      <w:proofErr w:type="gramEnd"/>
      <w:r w:rsidR="00250E26" w:rsidRPr="00014941">
        <w:rPr>
          <w:rStyle w:val="FontStyle24"/>
          <w:rFonts w:eastAsia="Calibri"/>
          <w:b w:val="0"/>
          <w:sz w:val="24"/>
          <w:szCs w:val="24"/>
        </w:rPr>
        <w:t>2013.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lastRenderedPageBreak/>
        <w:t xml:space="preserve">6.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Двойственность </w:t>
      </w:r>
      <w:proofErr w:type="spellStart"/>
      <w:r w:rsidR="003E12B2" w:rsidRPr="00014941">
        <w:rPr>
          <w:rStyle w:val="FontStyle24"/>
          <w:rFonts w:eastAsia="Calibri"/>
          <w:b w:val="0"/>
          <w:sz w:val="24"/>
          <w:szCs w:val="24"/>
        </w:rPr>
        <w:t>семантизации</w:t>
      </w:r>
      <w:proofErr w:type="spellEnd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текста при наличии зачеркнутого фрагмента в </w:t>
      </w:r>
      <w:proofErr w:type="spellStart"/>
      <w:r w:rsidR="003E12B2" w:rsidRPr="00014941">
        <w:rPr>
          <w:rStyle w:val="FontStyle24"/>
          <w:rFonts w:eastAsia="Calibri"/>
          <w:b w:val="0"/>
          <w:sz w:val="24"/>
          <w:szCs w:val="24"/>
        </w:rPr>
        <w:t>блогосфере</w:t>
      </w:r>
      <w:proofErr w:type="spellEnd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// Вестник Санкт-Петербургского государственного университета технологии и дизайна №3, 2014. Серия 2. Искусствоведение. Филологические науки. СПб, 2014.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7.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Вирусный маркетинг как рекламная стратегия // 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Современное информационное пространство: коммуникация в рекламе и </w:t>
      </w:r>
      <w:r w:rsidR="003E12B2" w:rsidRPr="00014941">
        <w:rPr>
          <w:rStyle w:val="FontStyle24"/>
          <w:rFonts w:eastAsia="Calibri"/>
          <w:b w:val="0"/>
          <w:sz w:val="24"/>
          <w:szCs w:val="24"/>
          <w:lang w:val="en-US"/>
        </w:rPr>
        <w:t>PR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: Материалы международной научной конференции (9 апреля 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4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г.) / Под ред. М.В. Ягодкиной – СПб</w:t>
      </w:r>
      <w:proofErr w:type="gramStart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., </w:t>
      </w:r>
      <w:proofErr w:type="gramEnd"/>
      <w:r w:rsidR="003E12B2" w:rsidRPr="00014941">
        <w:rPr>
          <w:rStyle w:val="FontStyle24"/>
          <w:rFonts w:eastAsia="Calibri"/>
          <w:b w:val="0"/>
          <w:sz w:val="24"/>
          <w:szCs w:val="24"/>
        </w:rPr>
        <w:t>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4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.</w:t>
      </w:r>
    </w:p>
    <w:p w:rsidR="00D961E9" w:rsidRPr="00014941" w:rsidRDefault="00D961E9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8.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Адаптация иноязычной рекламы с позиции международной коммуникации // 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Вестник Ленинградского государственного университета им. А.С. Пушкина, №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3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(9) (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Том 1) Филология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, 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4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.</w:t>
      </w:r>
    </w:p>
    <w:p w:rsidR="006C5A23" w:rsidRPr="0001494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>9.</w:t>
      </w:r>
      <w:r w:rsidR="001130C0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Реклама в коммуникационном процессе. Учебное пособие. СПб</w:t>
      </w:r>
      <w:proofErr w:type="gramStart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.: </w:t>
      </w:r>
      <w:proofErr w:type="gramEnd"/>
      <w:r w:rsidR="003E12B2" w:rsidRPr="00014941">
        <w:rPr>
          <w:rStyle w:val="FontStyle24"/>
          <w:rFonts w:eastAsia="Calibri"/>
          <w:b w:val="0"/>
          <w:sz w:val="24"/>
          <w:szCs w:val="24"/>
        </w:rPr>
        <w:t>Изд-во «Питер» 2014.</w:t>
      </w:r>
    </w:p>
    <w:p w:rsidR="006C5A23" w:rsidRPr="0001494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>10.</w:t>
      </w:r>
      <w:r w:rsidR="001130C0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Восприятие прецедентных текстов А.С. Пушкина в русской рекламе иностранными студентами // 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Современное информационное пространство: коммуникация в рекламе и </w:t>
      </w:r>
      <w:r w:rsidR="003E12B2" w:rsidRPr="00014941">
        <w:rPr>
          <w:rStyle w:val="FontStyle24"/>
          <w:rFonts w:eastAsia="Calibri"/>
          <w:b w:val="0"/>
          <w:sz w:val="24"/>
          <w:szCs w:val="24"/>
          <w:lang w:val="en-US"/>
        </w:rPr>
        <w:t>PR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: Материалы международной научной конференции (9 апреля 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5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г.) / Под ред. М.В. Ягодкиной – СПб</w:t>
      </w:r>
      <w:proofErr w:type="gramStart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., </w:t>
      </w:r>
      <w:proofErr w:type="gramEnd"/>
      <w:r w:rsidR="003E12B2" w:rsidRPr="00014941">
        <w:rPr>
          <w:rStyle w:val="FontStyle24"/>
          <w:rFonts w:eastAsia="Calibri"/>
          <w:b w:val="0"/>
          <w:sz w:val="24"/>
          <w:szCs w:val="24"/>
        </w:rPr>
        <w:t>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5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.</w:t>
      </w:r>
    </w:p>
    <w:p w:rsidR="006C5A23" w:rsidRPr="0001494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>11.</w:t>
      </w:r>
      <w:r w:rsidR="001130C0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Прецедентные тексты А.С. Пушкина в современной рекламной коммуникации // 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Материалы международной научной конференции «</w:t>
      </w:r>
      <w:proofErr w:type="spellStart"/>
      <w:r w:rsidR="003E12B2" w:rsidRPr="00014941">
        <w:rPr>
          <w:rStyle w:val="FontStyle24"/>
          <w:rFonts w:eastAsia="Calibri"/>
          <w:b w:val="0"/>
          <w:sz w:val="24"/>
          <w:szCs w:val="24"/>
        </w:rPr>
        <w:t>Царскосельские</w:t>
      </w:r>
      <w:proofErr w:type="spellEnd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чтения-201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5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», 2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-2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2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апреля 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5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г. СПб</w:t>
      </w:r>
      <w:proofErr w:type="gramStart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.: </w:t>
      </w:r>
      <w:proofErr w:type="gramEnd"/>
      <w:r w:rsidR="003E12B2" w:rsidRPr="00014941">
        <w:rPr>
          <w:rStyle w:val="FontStyle24"/>
          <w:rFonts w:eastAsia="Calibri"/>
          <w:b w:val="0"/>
          <w:sz w:val="24"/>
          <w:szCs w:val="24"/>
        </w:rPr>
        <w:t>ЛГУ им. А.С. Пушкина, 201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>5.</w:t>
      </w:r>
    </w:p>
    <w:p w:rsidR="006C5A23" w:rsidRPr="0001494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>12.</w:t>
      </w:r>
      <w:r w:rsidR="001130C0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Роль СМИ в сфере защиты прав ребенка // Материалы </w:t>
      </w:r>
      <w:r w:rsidR="003E12B2" w:rsidRPr="00014941">
        <w:rPr>
          <w:rStyle w:val="FontStyle24"/>
          <w:rFonts w:eastAsia="Calibri"/>
          <w:b w:val="0"/>
          <w:sz w:val="24"/>
          <w:szCs w:val="24"/>
          <w:lang w:val="en-US"/>
        </w:rPr>
        <w:t>X</w:t>
      </w:r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 международной научно-практической конференции «Проблемы защиты прав: история и современность», 12 ноября 2015 г. СПб</w:t>
      </w:r>
      <w:proofErr w:type="gramStart"/>
      <w:r w:rsidR="003E12B2" w:rsidRPr="00014941">
        <w:rPr>
          <w:rStyle w:val="FontStyle24"/>
          <w:rFonts w:eastAsia="Calibri"/>
          <w:b w:val="0"/>
          <w:sz w:val="24"/>
          <w:szCs w:val="24"/>
        </w:rPr>
        <w:t xml:space="preserve">.: </w:t>
      </w:r>
      <w:proofErr w:type="gramEnd"/>
      <w:r w:rsidR="003E12B2" w:rsidRPr="00014941">
        <w:rPr>
          <w:rStyle w:val="FontStyle24"/>
          <w:rFonts w:eastAsia="Calibri"/>
          <w:b w:val="0"/>
          <w:sz w:val="24"/>
          <w:szCs w:val="24"/>
        </w:rPr>
        <w:t>ЛГУ им. А.С. Пушкина, 2015.</w:t>
      </w:r>
    </w:p>
    <w:p w:rsidR="006C5A23" w:rsidRPr="0001494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>13.</w:t>
      </w:r>
      <w:r w:rsidR="001130C0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Коммуникационное сопровождение экскурсионной работы с иностранной аудиторией // Российская школа связей с общественностью: ежегодный альманах. – 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Вып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>. 8. «Профессиональная коммуникация в современно мире: история и перспективы» - Москва, 2016.</w:t>
      </w:r>
    </w:p>
    <w:p w:rsidR="006C5A23" w:rsidRPr="0001494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>14.</w:t>
      </w:r>
      <w:r w:rsidR="001130C0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r w:rsidR="00342121"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Креолизованный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текст в </w:t>
      </w:r>
      <w:proofErr w:type="gramStart"/>
      <w:r w:rsidR="00014941" w:rsidRPr="00014941">
        <w:rPr>
          <w:rStyle w:val="FontStyle24"/>
          <w:rFonts w:eastAsia="Calibri"/>
          <w:b w:val="0"/>
          <w:sz w:val="24"/>
          <w:szCs w:val="24"/>
        </w:rPr>
        <w:t>интернет-коммуникации</w:t>
      </w:r>
      <w:proofErr w:type="gramEnd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// 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Медиаисследования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. 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Спецвыпуск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2017 / Под ред. Т.А. 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Семилет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>, И.В. Фотиевой</w:t>
      </w:r>
      <w:proofErr w:type="gramStart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.: </w:t>
      </w:r>
      <w:proofErr w:type="gramEnd"/>
      <w:r w:rsidR="00014941" w:rsidRPr="00014941">
        <w:rPr>
          <w:rStyle w:val="FontStyle24"/>
          <w:rFonts w:eastAsia="Calibri"/>
          <w:b w:val="0"/>
          <w:sz w:val="24"/>
          <w:szCs w:val="24"/>
        </w:rPr>
        <w:t>ИП Колмогоров И.А., 2016.</w:t>
      </w:r>
    </w:p>
    <w:p w:rsidR="00342121" w:rsidRPr="00014941" w:rsidRDefault="00342121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15. </w:t>
      </w:r>
      <w:r w:rsidRPr="00014941">
        <w:rPr>
          <w:rStyle w:val="FontStyle24"/>
          <w:rFonts w:eastAsia="Calibri"/>
          <w:b w:val="0"/>
          <w:sz w:val="24"/>
          <w:szCs w:val="24"/>
        </w:rPr>
        <w:t>Ягодкина М.В.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Коммуникативные аспекты современной 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медиасферы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// 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Материалы </w:t>
      </w:r>
      <w:bookmarkStart w:id="0" w:name="_GoBack"/>
      <w:r w:rsidR="00014941" w:rsidRPr="00014941">
        <w:rPr>
          <w:rStyle w:val="FontStyle24"/>
          <w:rFonts w:eastAsia="Calibri"/>
          <w:b w:val="0"/>
          <w:sz w:val="24"/>
          <w:szCs w:val="24"/>
        </w:rPr>
        <w:t>международной научной конференции «</w:t>
      </w:r>
      <w:proofErr w:type="spellStart"/>
      <w:r w:rsidR="00014941" w:rsidRPr="00014941">
        <w:rPr>
          <w:rStyle w:val="FontStyle24"/>
          <w:rFonts w:eastAsia="Calibri"/>
          <w:b w:val="0"/>
          <w:sz w:val="24"/>
          <w:szCs w:val="24"/>
        </w:rPr>
        <w:t>Царскосельские</w:t>
      </w:r>
      <w:proofErr w:type="spellEnd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чтения-201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7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», 2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5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-2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6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апреля 201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7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</w:t>
      </w:r>
      <w:bookmarkEnd w:id="0"/>
      <w:r w:rsidR="00014941" w:rsidRPr="00014941">
        <w:rPr>
          <w:rStyle w:val="FontStyle24"/>
          <w:rFonts w:eastAsia="Calibri"/>
          <w:b w:val="0"/>
          <w:sz w:val="24"/>
          <w:szCs w:val="24"/>
        </w:rPr>
        <w:t>г. СПб</w:t>
      </w:r>
      <w:proofErr w:type="gramStart"/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.: </w:t>
      </w:r>
      <w:proofErr w:type="gramEnd"/>
      <w:r w:rsidR="00014941" w:rsidRPr="00014941">
        <w:rPr>
          <w:rStyle w:val="FontStyle24"/>
          <w:rFonts w:eastAsia="Calibri"/>
          <w:b w:val="0"/>
          <w:sz w:val="24"/>
          <w:szCs w:val="24"/>
        </w:rPr>
        <w:t>ЛГУ им. А.С. Пушкина, 201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7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>.</w:t>
      </w:r>
      <w:r w:rsidR="00014941" w:rsidRPr="00014941">
        <w:rPr>
          <w:rStyle w:val="FontStyle24"/>
          <w:rFonts w:eastAsia="Calibri"/>
          <w:b w:val="0"/>
          <w:sz w:val="24"/>
          <w:szCs w:val="24"/>
        </w:rPr>
        <w:t xml:space="preserve"> – Т. 1. </w:t>
      </w:r>
    </w:p>
    <w:p w:rsidR="001E1C15" w:rsidRPr="0001494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</w:p>
    <w:p w:rsidR="00342121" w:rsidRPr="00014941" w:rsidRDefault="00342121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4"/>
          <w:szCs w:val="24"/>
        </w:rPr>
      </w:pPr>
      <w:r w:rsidRPr="00014941">
        <w:rPr>
          <w:rStyle w:val="FontStyle24"/>
          <w:rFonts w:eastAsia="Calibri"/>
          <w:b w:val="0"/>
          <w:sz w:val="24"/>
          <w:szCs w:val="24"/>
        </w:rPr>
        <w:t xml:space="preserve">Заведующий кафедрой рекламы и </w:t>
      </w:r>
    </w:p>
    <w:p w:rsidR="001E1C15" w:rsidRPr="00C80DDD" w:rsidRDefault="00342121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>
        <w:rPr>
          <w:rStyle w:val="FontStyle24"/>
          <w:rFonts w:eastAsia="Calibri"/>
          <w:b w:val="0"/>
          <w:sz w:val="28"/>
          <w:szCs w:val="28"/>
        </w:rPr>
        <w:t>общественных</w:t>
      </w:r>
      <w:proofErr w:type="gramEnd"/>
      <w:r>
        <w:rPr>
          <w:rStyle w:val="FontStyle24"/>
          <w:rFonts w:eastAsia="Calibri"/>
          <w:b w:val="0"/>
          <w:sz w:val="28"/>
          <w:szCs w:val="28"/>
        </w:rPr>
        <w:t xml:space="preserve"> коммуникация</w:t>
      </w:r>
      <w:r w:rsidR="00E44EFF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C80DDD">
        <w:rPr>
          <w:rStyle w:val="FontStyle24"/>
          <w:rFonts w:eastAsia="Calibri"/>
          <w:b w:val="0"/>
          <w:sz w:val="28"/>
          <w:szCs w:val="28"/>
        </w:rPr>
        <w:t xml:space="preserve">                           </w:t>
      </w:r>
      <w:r>
        <w:rPr>
          <w:rStyle w:val="FontStyle24"/>
          <w:rFonts w:eastAsia="Calibri"/>
          <w:b w:val="0"/>
          <w:sz w:val="28"/>
          <w:szCs w:val="28"/>
        </w:rPr>
        <w:t>М.В. Ягодкина</w:t>
      </w:r>
    </w:p>
    <w:sectPr w:rsidR="001E1C15" w:rsidRPr="00C80DDD" w:rsidSect="00400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00F"/>
    <w:multiLevelType w:val="singleLevel"/>
    <w:tmpl w:val="97EE2C1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32280A"/>
    <w:multiLevelType w:val="singleLevel"/>
    <w:tmpl w:val="5DA2684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CF57526"/>
    <w:multiLevelType w:val="hybridMultilevel"/>
    <w:tmpl w:val="F8F4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7"/>
    <w:rsid w:val="00014941"/>
    <w:rsid w:val="00020470"/>
    <w:rsid w:val="00027388"/>
    <w:rsid w:val="00034157"/>
    <w:rsid w:val="000A58EA"/>
    <w:rsid w:val="000B42BF"/>
    <w:rsid w:val="00100342"/>
    <w:rsid w:val="001130C0"/>
    <w:rsid w:val="001E1C15"/>
    <w:rsid w:val="001E2B81"/>
    <w:rsid w:val="00250E26"/>
    <w:rsid w:val="00252218"/>
    <w:rsid w:val="002E287E"/>
    <w:rsid w:val="002F2E1C"/>
    <w:rsid w:val="00332EDB"/>
    <w:rsid w:val="003348FB"/>
    <w:rsid w:val="00342121"/>
    <w:rsid w:val="00350632"/>
    <w:rsid w:val="00391778"/>
    <w:rsid w:val="003B1E34"/>
    <w:rsid w:val="003E12B2"/>
    <w:rsid w:val="003E72B6"/>
    <w:rsid w:val="00400686"/>
    <w:rsid w:val="00444987"/>
    <w:rsid w:val="004F4EAA"/>
    <w:rsid w:val="00540F78"/>
    <w:rsid w:val="005B4B0E"/>
    <w:rsid w:val="005B56BF"/>
    <w:rsid w:val="0067590C"/>
    <w:rsid w:val="006A532D"/>
    <w:rsid w:val="006C5A23"/>
    <w:rsid w:val="006D2836"/>
    <w:rsid w:val="0071328D"/>
    <w:rsid w:val="00757302"/>
    <w:rsid w:val="00861EC5"/>
    <w:rsid w:val="00950070"/>
    <w:rsid w:val="00972D75"/>
    <w:rsid w:val="00AB0B34"/>
    <w:rsid w:val="00AB1945"/>
    <w:rsid w:val="00B16D13"/>
    <w:rsid w:val="00B44657"/>
    <w:rsid w:val="00BC1991"/>
    <w:rsid w:val="00C025DC"/>
    <w:rsid w:val="00C74B4B"/>
    <w:rsid w:val="00C80DDD"/>
    <w:rsid w:val="00D02A40"/>
    <w:rsid w:val="00D21988"/>
    <w:rsid w:val="00D80420"/>
    <w:rsid w:val="00D961E9"/>
    <w:rsid w:val="00E104A4"/>
    <w:rsid w:val="00E151DA"/>
    <w:rsid w:val="00E44EFF"/>
    <w:rsid w:val="00E67461"/>
    <w:rsid w:val="00ED761D"/>
    <w:rsid w:val="00F11B01"/>
    <w:rsid w:val="00F21B44"/>
    <w:rsid w:val="00F40022"/>
    <w:rsid w:val="00F94F6D"/>
    <w:rsid w:val="00FC70BB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Яна Вотчал</cp:lastModifiedBy>
  <cp:revision>7</cp:revision>
  <cp:lastPrinted>2016-04-06T05:08:00Z</cp:lastPrinted>
  <dcterms:created xsi:type="dcterms:W3CDTF">2017-07-19T11:23:00Z</dcterms:created>
  <dcterms:modified xsi:type="dcterms:W3CDTF">2017-07-19T12:26:00Z</dcterms:modified>
</cp:coreProperties>
</file>