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1C" w:rsidRDefault="00827C1C" w:rsidP="00827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РЕДАКТИРОВАНИЯ (курс редакторского дела)»</w:t>
      </w:r>
    </w:p>
    <w:p w:rsidR="00827C1C" w:rsidRPr="00CA23A8" w:rsidRDefault="00827C1C" w:rsidP="00827C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23A8">
        <w:rPr>
          <w:rFonts w:ascii="Times New Roman" w:hAnsi="Times New Roman" w:cs="Times New Roman"/>
          <w:b/>
        </w:rPr>
        <w:t>Срок обучения:</w:t>
      </w:r>
      <w:r w:rsidRPr="00CA23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72 часа </w:t>
      </w:r>
      <w:r w:rsidRPr="00CA23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1месяц</w:t>
      </w:r>
      <w:r w:rsidRPr="00CA23A8">
        <w:rPr>
          <w:rFonts w:ascii="Times New Roman" w:hAnsi="Times New Roman" w:cs="Times New Roman"/>
        </w:rPr>
        <w:t>)</w:t>
      </w:r>
    </w:p>
    <w:p w:rsidR="00827C1C" w:rsidRPr="00CA23A8" w:rsidRDefault="00827C1C" w:rsidP="00827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3A8">
        <w:rPr>
          <w:rFonts w:ascii="Times New Roman" w:hAnsi="Times New Roman" w:cs="Times New Roman"/>
          <w:b/>
        </w:rPr>
        <w:t>Форма обучения:</w:t>
      </w:r>
      <w:r w:rsidRPr="00CA23A8">
        <w:rPr>
          <w:rFonts w:ascii="Times New Roman" w:hAnsi="Times New Roman" w:cs="Times New Roman"/>
        </w:rPr>
        <w:t xml:space="preserve"> очно-заочная, без отрыва от производства.</w:t>
      </w:r>
    </w:p>
    <w:p w:rsidR="00827C1C" w:rsidRPr="00CA23A8" w:rsidRDefault="00827C1C" w:rsidP="00827C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CA23A8">
        <w:rPr>
          <w:rFonts w:ascii="Times New Roman" w:hAnsi="Times New Roman" w:cs="Times New Roman"/>
          <w:b/>
        </w:rPr>
        <w:t>3.</w:t>
      </w:r>
      <w:r w:rsidRPr="00CA23A8">
        <w:rPr>
          <w:rFonts w:ascii="Times New Roman" w:hAnsi="Times New Roman" w:cs="Times New Roman"/>
        </w:rPr>
        <w:t xml:space="preserve"> </w:t>
      </w:r>
      <w:r w:rsidRPr="00CA23A8">
        <w:rPr>
          <w:rFonts w:ascii="Times New Roman" w:hAnsi="Times New Roman" w:cs="Times New Roman"/>
          <w:b/>
          <w:u w:val="single"/>
        </w:rPr>
        <w:t>Содержание программы: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0A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итература, терминология,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стандарты по издательскому делу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Редакционно-издательский процесс. Задачи редактора и корректора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построения текста. Виды редакторской правки текста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к авторскому текстовому оригиналу. Требования к издательскому текстовому оригиналу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орректурные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знаки 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разметки оригиналов. Техника и методика корректурной правки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Семантические категории текста – 4 ч.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Специфика корректуры при различных методах издания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4 ч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7C1C" w:rsidRPr="000972F2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Корректура по правилам вычитки элементов издания – 4 ч.</w:t>
      </w:r>
    </w:p>
    <w:p w:rsidR="00827C1C" w:rsidRPr="00450AEB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Практикум по к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ректуре – 38</w:t>
      </w:r>
      <w:r w:rsidRPr="000972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</w:t>
      </w:r>
    </w:p>
    <w:p w:rsidR="00827C1C" w:rsidRPr="00450AEB" w:rsidRDefault="00827C1C" w:rsidP="00827C1C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 аттестация</w:t>
      </w:r>
      <w:proofErr w:type="gramEnd"/>
      <w:r w:rsidRPr="004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0AEB">
        <w:rPr>
          <w:rFonts w:ascii="Times New Roman" w:hAnsi="Times New Roman" w:cs="Times New Roman"/>
          <w:sz w:val="24"/>
          <w:szCs w:val="24"/>
        </w:rPr>
        <w:t>зачет (2 часа).</w:t>
      </w:r>
    </w:p>
    <w:p w:rsidR="00827C1C" w:rsidRPr="005D77CD" w:rsidRDefault="00827C1C" w:rsidP="00827C1C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012ACA" w:rsidRDefault="00012ACA">
      <w:bookmarkStart w:id="0" w:name="_GoBack"/>
      <w:bookmarkEnd w:id="0"/>
    </w:p>
    <w:sectPr w:rsidR="0001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63F"/>
    <w:multiLevelType w:val="multilevel"/>
    <w:tmpl w:val="B812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777483"/>
    <w:multiLevelType w:val="hybridMultilevel"/>
    <w:tmpl w:val="780285D0"/>
    <w:lvl w:ilvl="0" w:tplc="93FE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0E"/>
    <w:rsid w:val="00012ACA"/>
    <w:rsid w:val="00565F0E"/>
    <w:rsid w:val="0082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A93D-EFDD-459B-83A6-77D93831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1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2018-07-11T08:02:00Z</dcterms:created>
  <dcterms:modified xsi:type="dcterms:W3CDTF">2018-07-11T08:02:00Z</dcterms:modified>
</cp:coreProperties>
</file>