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A77" w:rsidRDefault="00CD7A77" w:rsidP="00CD7A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профессиональная программа </w:t>
      </w:r>
    </w:p>
    <w:p w:rsidR="00CD7A77" w:rsidRPr="0049368D" w:rsidRDefault="00CD7A77" w:rsidP="00CD7A7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профессиональной переподготовки</w:t>
      </w:r>
      <w:r w:rsidRPr="00493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936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«Экскурсоведение»</w:t>
      </w:r>
    </w:p>
    <w:p w:rsidR="00CD7A77" w:rsidRPr="00CD7A77" w:rsidRDefault="00CD7A77" w:rsidP="00CD7A7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</w:p>
    <w:p w:rsidR="00CD7A77" w:rsidRPr="00DF630E" w:rsidRDefault="00CD7A77" w:rsidP="00CD7A77">
      <w:pPr>
        <w:jc w:val="both"/>
        <w:rPr>
          <w:rFonts w:ascii="Times New Roman" w:hAnsi="Times New Roman" w:cs="Times New Roman"/>
          <w:sz w:val="24"/>
        </w:rPr>
      </w:pPr>
      <w:r w:rsidRPr="00493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Срок обучения:</w:t>
      </w:r>
      <w:r w:rsidRPr="0049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>3</w:t>
      </w:r>
      <w:r w:rsidRPr="00DF630E">
        <w:rPr>
          <w:rFonts w:ascii="Times New Roman" w:hAnsi="Times New Roman" w:cs="Times New Roman"/>
          <w:sz w:val="24"/>
        </w:rPr>
        <w:t xml:space="preserve"> месяца, </w:t>
      </w:r>
      <w:r>
        <w:rPr>
          <w:rFonts w:ascii="Times New Roman" w:hAnsi="Times New Roman" w:cs="Times New Roman"/>
          <w:sz w:val="24"/>
        </w:rPr>
        <w:t>общая трудоемкость программы 320</w:t>
      </w:r>
      <w:r w:rsidRPr="00DF630E">
        <w:rPr>
          <w:rFonts w:ascii="Times New Roman" w:hAnsi="Times New Roman" w:cs="Times New Roman"/>
          <w:sz w:val="24"/>
        </w:rPr>
        <w:t xml:space="preserve"> часов</w:t>
      </w:r>
      <w:r>
        <w:rPr>
          <w:rFonts w:ascii="Times New Roman" w:hAnsi="Times New Roman" w:cs="Times New Roman"/>
          <w:sz w:val="24"/>
        </w:rPr>
        <w:t>.</w:t>
      </w:r>
    </w:p>
    <w:p w:rsidR="00CD7A77" w:rsidRPr="00DF630E" w:rsidRDefault="00CD7A77" w:rsidP="00CD7A77">
      <w:pPr>
        <w:jc w:val="both"/>
        <w:rPr>
          <w:rFonts w:ascii="Times New Roman" w:hAnsi="Times New Roman" w:cs="Times New Roman"/>
          <w:sz w:val="24"/>
        </w:rPr>
      </w:pPr>
      <w:r w:rsidRPr="00493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Форма обучения:</w:t>
      </w:r>
      <w:r w:rsidRPr="0049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630E">
        <w:rPr>
          <w:rFonts w:ascii="Times New Roman" w:hAnsi="Times New Roman" w:cs="Times New Roman"/>
          <w:sz w:val="24"/>
        </w:rPr>
        <w:t>очно-заочная (вечерняя), без отрыва от производства.</w:t>
      </w:r>
    </w:p>
    <w:p w:rsidR="00CD7A77" w:rsidRPr="0049368D" w:rsidRDefault="00CD7A77" w:rsidP="00CD7A7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49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36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программы:</w:t>
      </w:r>
    </w:p>
    <w:p w:rsidR="00CD7A77" w:rsidRPr="0049368D" w:rsidRDefault="00CD7A77" w:rsidP="00CD7A7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A77" w:rsidRPr="0049368D" w:rsidRDefault="00CD7A77" w:rsidP="00CD7A77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493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Теория </w:t>
      </w:r>
      <w:proofErr w:type="spellStart"/>
      <w:r w:rsidRPr="00493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экскурсоведения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bookmarkStart w:id="0" w:name="_GoBack"/>
      <w:bookmarkEnd w:id="0"/>
    </w:p>
    <w:p w:rsidR="00CD7A77" w:rsidRPr="009A41F1" w:rsidRDefault="00CD7A77" w:rsidP="00CD7A77">
      <w:pPr>
        <w:pStyle w:val="a3"/>
        <w:numPr>
          <w:ilvl w:val="0"/>
          <w:numId w:val="1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и иные нормативные правовые акты Российской Федерации и Калининградской области в сфере туризма</w:t>
      </w:r>
    </w:p>
    <w:p w:rsidR="00CD7A77" w:rsidRPr="009A41F1" w:rsidRDefault="00CD7A77" w:rsidP="00CD7A77">
      <w:pPr>
        <w:pStyle w:val="a3"/>
        <w:numPr>
          <w:ilvl w:val="0"/>
          <w:numId w:val="1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A41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ормативно-правовое регулирование экскурсионной деятельности</w:t>
      </w:r>
    </w:p>
    <w:p w:rsidR="00CD7A77" w:rsidRPr="009A41F1" w:rsidRDefault="00CD7A77" w:rsidP="00CD7A77">
      <w:pPr>
        <w:pStyle w:val="a3"/>
        <w:numPr>
          <w:ilvl w:val="0"/>
          <w:numId w:val="1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4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сновы трудового и миграционного законодательства</w:t>
      </w:r>
    </w:p>
    <w:p w:rsidR="00CD7A77" w:rsidRPr="009A41F1" w:rsidRDefault="00CD7A77" w:rsidP="00CD7A77">
      <w:pPr>
        <w:pStyle w:val="a3"/>
        <w:numPr>
          <w:ilvl w:val="0"/>
          <w:numId w:val="1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профессиональный стандарт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экскурсоведению</w:t>
      </w:r>
      <w:proofErr w:type="spellEnd"/>
    </w:p>
    <w:p w:rsidR="00CD7A77" w:rsidRPr="009A41F1" w:rsidRDefault="00CD7A77" w:rsidP="00CD7A77">
      <w:pPr>
        <w:pStyle w:val="a3"/>
        <w:numPr>
          <w:ilvl w:val="0"/>
          <w:numId w:val="1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4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сновы предпринимательской деятельности. Основные организационно – правовые формы предприятий в Российской Федерации</w:t>
      </w:r>
    </w:p>
    <w:p w:rsidR="00CD7A77" w:rsidRPr="009A41F1" w:rsidRDefault="00CD7A77" w:rsidP="00CD7A77">
      <w:pPr>
        <w:pStyle w:val="a3"/>
        <w:numPr>
          <w:ilvl w:val="0"/>
          <w:numId w:val="1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A41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ормативные документы организаций сферы туризма, устанавливающие правила проведения экскурсий</w:t>
      </w:r>
    </w:p>
    <w:p w:rsidR="00CD7A77" w:rsidRPr="0049368D" w:rsidRDefault="00CD7A77" w:rsidP="00CD7A77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93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Специфика туристских ресурсов Калининградской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D7A77" w:rsidRPr="00414F19" w:rsidRDefault="00CD7A77" w:rsidP="00CD7A7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1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еографические и природно-климатические особенности Калининградской области </w:t>
      </w:r>
    </w:p>
    <w:p w:rsidR="00CD7A77" w:rsidRPr="00414F19" w:rsidRDefault="00CD7A77" w:rsidP="00CD7A7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14F1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ивотный и растительный мир</w:t>
      </w:r>
    </w:p>
    <w:p w:rsidR="00CD7A77" w:rsidRPr="00414F19" w:rsidRDefault="00CD7A77" w:rsidP="00CD7A7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4F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сторико-культурные и архитектурные достопримечательности</w:t>
      </w:r>
    </w:p>
    <w:p w:rsidR="00CD7A77" w:rsidRPr="00414F19" w:rsidRDefault="00CD7A77" w:rsidP="00CD7A7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14F19">
        <w:rPr>
          <w:rFonts w:ascii="Times New Roman" w:eastAsia="Times New Roman" w:hAnsi="Times New Roman" w:cs="Times New Roman"/>
          <w:sz w:val="24"/>
          <w:szCs w:val="24"/>
          <w:lang w:eastAsia="ru-RU"/>
        </w:rPr>
        <w:t>кскурсионные маршруты и объекты показа</w:t>
      </w:r>
    </w:p>
    <w:p w:rsidR="00CD7A77" w:rsidRPr="00414F19" w:rsidRDefault="00CD7A77" w:rsidP="00CD7A7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1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остояние и перспективы развития туристской индустрии </w:t>
      </w:r>
    </w:p>
    <w:p w:rsidR="00CD7A77" w:rsidRPr="0049368D" w:rsidRDefault="00CD7A77" w:rsidP="00CD7A77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493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Социально-экономическое развитие Калининградской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D7A77" w:rsidRPr="00414F19" w:rsidRDefault="00CD7A77" w:rsidP="00CD7A7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14F1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арактеристика социально-экономического развития Калининградской области. Перспективные направления развития</w:t>
      </w:r>
    </w:p>
    <w:p w:rsidR="00CD7A77" w:rsidRDefault="00CD7A77" w:rsidP="00CD7A7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F1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и социальная сфера</w:t>
      </w:r>
    </w:p>
    <w:p w:rsidR="00CD7A77" w:rsidRPr="00414F19" w:rsidRDefault="00CD7A77" w:rsidP="00CD7A7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14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ранспортная и инженерная инфраструктура</w:t>
      </w:r>
    </w:p>
    <w:p w:rsidR="00CD7A77" w:rsidRPr="00414F19" w:rsidRDefault="00CD7A77" w:rsidP="00CD7A7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1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олезные ископаемые и экология </w:t>
      </w:r>
    </w:p>
    <w:p w:rsidR="00CD7A77" w:rsidRPr="00414F19" w:rsidRDefault="00CD7A77" w:rsidP="00CD7A7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население </w:t>
      </w:r>
      <w:r w:rsidRPr="00414F1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трудовые ресурсы</w:t>
      </w:r>
    </w:p>
    <w:p w:rsidR="00CD7A77" w:rsidRPr="00414F19" w:rsidRDefault="00CD7A77" w:rsidP="00CD7A7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политическая и криминогенная </w:t>
      </w:r>
      <w:r w:rsidRPr="00414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обстановка</w:t>
      </w:r>
    </w:p>
    <w:p w:rsidR="00CD7A77" w:rsidRPr="0049368D" w:rsidRDefault="00CD7A77" w:rsidP="00CD7A77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493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Экскурсионный менеджмент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D7A77" w:rsidRPr="00414F19" w:rsidRDefault="00CD7A77" w:rsidP="00CD7A7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14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оформления коммерческой документации. Стандарты делопроизводства. Методы обработки информации с использованием современных технических средств коммуникации и связи, компьютеров</w:t>
      </w:r>
    </w:p>
    <w:p w:rsidR="00CD7A77" w:rsidRPr="00414F19" w:rsidRDefault="00CD7A77" w:rsidP="00CD7A7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14F1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еловой протокол и этикет</w:t>
      </w:r>
    </w:p>
    <w:p w:rsidR="00CD7A77" w:rsidRPr="00414F19" w:rsidRDefault="00CD7A77" w:rsidP="00CD7A7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4F1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сновы психологии. Теория формирования потребностей и межличностного общения</w:t>
      </w:r>
    </w:p>
    <w:p w:rsidR="00CD7A77" w:rsidRPr="00414F19" w:rsidRDefault="00CD7A77" w:rsidP="00CD7A7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14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ринципы организации и методики проведения экскурсий. Технология разработки экскурсионного маршрута</w:t>
      </w:r>
    </w:p>
    <w:p w:rsidR="00CD7A77" w:rsidRPr="00414F19" w:rsidRDefault="00CD7A77" w:rsidP="00CD7A7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14F19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ехника ведения экскурсий для разных категорий туристов, в том числе для несовершеннолетних туристов разных возрастных групп</w:t>
      </w:r>
    </w:p>
    <w:p w:rsidR="00CD7A77" w:rsidRPr="00414F19" w:rsidRDefault="00CD7A77" w:rsidP="00CD7A7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14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обслуживание людей с ограниченными возможностями здоровья</w:t>
      </w:r>
    </w:p>
    <w:p w:rsidR="00CD7A77" w:rsidRPr="00414F19" w:rsidRDefault="00CD7A77" w:rsidP="00CD7A7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14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обслуживания на пешеходном, транспортном и комбинированном маршрутах.</w:t>
      </w:r>
    </w:p>
    <w:p w:rsidR="00CD7A77" w:rsidRPr="00414F19" w:rsidRDefault="00CD7A77" w:rsidP="00CD7A7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14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проведения экскурсантов (туристов) на транспортных средствах. Безо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пасность экскурсионных услуг и </w:t>
      </w:r>
      <w:r w:rsidRPr="00414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медицинская помощь</w:t>
      </w:r>
    </w:p>
    <w:p w:rsidR="00CD7A77" w:rsidRDefault="00CD7A77" w:rsidP="00CD7A7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4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нновационные технологии в экскурсионной работе и музейном деле</w:t>
      </w:r>
    </w:p>
    <w:p w:rsidR="00CD7A77" w:rsidRPr="0049368D" w:rsidRDefault="00CD7A77" w:rsidP="00CD7A77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</w:t>
      </w:r>
      <w:r w:rsidRPr="00493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Техника речи и ораторское искусство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D7A77" w:rsidRPr="00950A84" w:rsidRDefault="00CD7A77" w:rsidP="00CD7A77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50A84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ехника публичных выступлений</w:t>
      </w:r>
    </w:p>
    <w:p w:rsidR="00CD7A77" w:rsidRPr="00950A84" w:rsidRDefault="00CD7A77" w:rsidP="00CD7A77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0A8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ктерское мастерство</w:t>
      </w:r>
    </w:p>
    <w:p w:rsidR="00CD7A77" w:rsidRPr="0049368D" w:rsidRDefault="00CD7A77" w:rsidP="00CD7A77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93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3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Учебная практика </w:t>
      </w:r>
    </w:p>
    <w:p w:rsidR="00CD7A77" w:rsidRPr="0049368D" w:rsidRDefault="00CD7A77" w:rsidP="00CD7A77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493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Подготовка итогового аттестационного проекта</w:t>
      </w:r>
    </w:p>
    <w:p w:rsidR="009C7731" w:rsidRPr="00CD7A77" w:rsidRDefault="00CD7A77" w:rsidP="00CD7A77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493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Итоговая аттестация</w:t>
      </w:r>
    </w:p>
    <w:sectPr w:rsidR="009C7731" w:rsidRPr="00CD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67C0"/>
    <w:multiLevelType w:val="hybridMultilevel"/>
    <w:tmpl w:val="0D12E4EE"/>
    <w:lvl w:ilvl="0" w:tplc="FF4A50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8F04BF"/>
    <w:multiLevelType w:val="hybridMultilevel"/>
    <w:tmpl w:val="678860D0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A1A3DEF"/>
    <w:multiLevelType w:val="hybridMultilevel"/>
    <w:tmpl w:val="8A30EF14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6D10D2F"/>
    <w:multiLevelType w:val="hybridMultilevel"/>
    <w:tmpl w:val="115EA72E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DE100FB"/>
    <w:multiLevelType w:val="hybridMultilevel"/>
    <w:tmpl w:val="82D45CFE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69"/>
    <w:rsid w:val="00234C69"/>
    <w:rsid w:val="00943932"/>
    <w:rsid w:val="00A145C6"/>
    <w:rsid w:val="00CD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298A"/>
  <w15:chartTrackingRefBased/>
  <w15:docId w15:val="{D078DB77-7E19-4CE6-8C93-E5514CD1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Ю. Кузьмина</dc:creator>
  <cp:keywords/>
  <dc:description/>
  <cp:lastModifiedBy>Анна Ю. Кузьмина</cp:lastModifiedBy>
  <cp:revision>2</cp:revision>
  <dcterms:created xsi:type="dcterms:W3CDTF">2024-03-21T11:53:00Z</dcterms:created>
  <dcterms:modified xsi:type="dcterms:W3CDTF">2024-03-21T11:54:00Z</dcterms:modified>
</cp:coreProperties>
</file>