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29" w:rsidRDefault="00C77B29">
      <w:pPr>
        <w:pStyle w:val="a3"/>
        <w:ind w:left="116"/>
        <w:rPr>
          <w:rFonts w:ascii="Times New Roman" w:hAnsi="Times New Roman" w:cs="Times New Roman"/>
          <w:sz w:val="20"/>
        </w:rPr>
      </w:pPr>
      <w:bookmarkStart w:id="0" w:name="_GoBack"/>
      <w:bookmarkEnd w:id="0"/>
    </w:p>
    <w:p w:rsidR="00D70183" w:rsidRDefault="00D70183">
      <w:pPr>
        <w:pStyle w:val="a3"/>
        <w:ind w:left="116"/>
        <w:rPr>
          <w:rFonts w:ascii="Times New Roman" w:hAnsi="Times New Roman" w:cs="Times New Roman"/>
          <w:sz w:val="20"/>
        </w:rPr>
      </w:pPr>
    </w:p>
    <w:p w:rsidR="00D70183" w:rsidRPr="00A6720F" w:rsidRDefault="00D70183">
      <w:pPr>
        <w:pStyle w:val="a3"/>
        <w:ind w:left="116"/>
        <w:rPr>
          <w:rFonts w:ascii="Times New Roman" w:hAnsi="Times New Roman" w:cs="Times New Roman"/>
          <w:sz w:val="20"/>
        </w:rPr>
      </w:pPr>
    </w:p>
    <w:tbl>
      <w:tblPr>
        <w:tblStyle w:val="TableNormal"/>
        <w:tblW w:w="0" w:type="auto"/>
        <w:tblInd w:w="182" w:type="dxa"/>
        <w:tblLayout w:type="fixed"/>
        <w:tblCellMar>
          <w:left w:w="113" w:type="dxa"/>
          <w:right w:w="113" w:type="dxa"/>
        </w:tblCellMar>
        <w:tblLook w:val="01E0" w:firstRow="1" w:lastRow="1" w:firstColumn="1" w:lastColumn="1" w:noHBand="0" w:noVBand="0"/>
      </w:tblPr>
      <w:tblGrid>
        <w:gridCol w:w="4864"/>
        <w:gridCol w:w="5090"/>
      </w:tblGrid>
      <w:tr w:rsidR="00C77B29" w:rsidRPr="00F14B2E" w:rsidTr="00197BAC">
        <w:trPr>
          <w:trHeight w:val="207"/>
        </w:trPr>
        <w:tc>
          <w:tcPr>
            <w:tcW w:w="4864" w:type="dxa"/>
          </w:tcPr>
          <w:p w:rsidR="00C77B29" w:rsidRPr="00A6720F" w:rsidRDefault="00C77B29">
            <w:pPr>
              <w:pStyle w:val="TableParagraph"/>
              <w:ind w:left="0"/>
              <w:rPr>
                <w:rFonts w:ascii="Times New Roman" w:hAnsi="Times New Roman" w:cs="Times New Roman"/>
                <w:sz w:val="14"/>
              </w:rPr>
            </w:pPr>
          </w:p>
        </w:tc>
        <w:tc>
          <w:tcPr>
            <w:tcW w:w="5090" w:type="dxa"/>
          </w:tcPr>
          <w:p w:rsidR="00C77B29" w:rsidRPr="00F14B2E" w:rsidRDefault="00DA08F0">
            <w:pPr>
              <w:pStyle w:val="TableParagraph"/>
              <w:spacing w:line="66" w:lineRule="exact"/>
              <w:ind w:left="0" w:right="47"/>
              <w:jc w:val="right"/>
              <w:rPr>
                <w:rFonts w:ascii="Times New Roman" w:hAnsi="Times New Roman" w:cs="Times New Roman"/>
                <w:sz w:val="6"/>
              </w:rPr>
            </w:pPr>
            <w:r w:rsidRPr="00F14B2E">
              <w:rPr>
                <w:rFonts w:ascii="Times New Roman" w:hAnsi="Times New Roman" w:cs="Times New Roman"/>
                <w:sz w:val="6"/>
              </w:rPr>
              <w:t>.</w:t>
            </w:r>
          </w:p>
        </w:tc>
      </w:tr>
      <w:tr w:rsidR="000179E4" w:rsidRPr="00F14B2E" w:rsidTr="00197BAC">
        <w:trPr>
          <w:trHeight w:val="207"/>
        </w:trPr>
        <w:tc>
          <w:tcPr>
            <w:tcW w:w="4864" w:type="dxa"/>
          </w:tcPr>
          <w:p w:rsidR="000179E4" w:rsidRPr="00F14B2E" w:rsidRDefault="000179E4">
            <w:pPr>
              <w:pStyle w:val="TableParagraph"/>
              <w:ind w:left="0"/>
              <w:rPr>
                <w:rFonts w:ascii="Times New Roman" w:hAnsi="Times New Roman" w:cs="Times New Roman"/>
                <w:sz w:val="14"/>
              </w:rPr>
            </w:pPr>
          </w:p>
        </w:tc>
        <w:tc>
          <w:tcPr>
            <w:tcW w:w="5090" w:type="dxa"/>
          </w:tcPr>
          <w:p w:rsidR="000179E4" w:rsidRPr="00F14B2E" w:rsidRDefault="000179E4">
            <w:pPr>
              <w:pStyle w:val="TableParagraph"/>
              <w:spacing w:line="66" w:lineRule="exact"/>
              <w:ind w:left="0" w:right="47"/>
              <w:jc w:val="right"/>
              <w:rPr>
                <w:rFonts w:ascii="Times New Roman" w:hAnsi="Times New Roman" w:cs="Times New Roman"/>
                <w:sz w:val="6"/>
              </w:rPr>
            </w:pPr>
          </w:p>
        </w:tc>
      </w:tr>
      <w:tr w:rsidR="00A66EEB" w:rsidRPr="005F2C19" w:rsidTr="00197BAC">
        <w:trPr>
          <w:trHeight w:val="207"/>
        </w:trPr>
        <w:tc>
          <w:tcPr>
            <w:tcW w:w="4864" w:type="dxa"/>
            <w:vAlign w:val="center"/>
          </w:tcPr>
          <w:p w:rsidR="00705849" w:rsidRPr="00F14B2E" w:rsidRDefault="00705849" w:rsidP="0041623A">
            <w:pPr>
              <w:pStyle w:val="TableParagraph"/>
              <w:spacing w:before="104" w:line="276" w:lineRule="auto"/>
              <w:ind w:left="-38" w:right="83"/>
              <w:rPr>
                <w:rFonts w:ascii="Times New Roman" w:hAnsi="Times New Roman" w:cs="Times New Roman"/>
                <w:sz w:val="18"/>
                <w:lang w:val="en-US"/>
              </w:rPr>
            </w:pPr>
            <w:r w:rsidRPr="00F14B2E">
              <w:rPr>
                <w:rFonts w:ascii="Times New Roman" w:hAnsi="Times New Roman" w:cs="Times New Roman"/>
                <w:sz w:val="18"/>
                <w:lang w:val="en-US"/>
              </w:rPr>
              <w:t>Ministry of Education and Science of the Russian Federation</w:t>
            </w:r>
            <w:r w:rsidRPr="00F14B2E">
              <w:rPr>
                <w:rFonts w:ascii="Times New Roman" w:hAnsi="Times New Roman" w:cs="Times New Roman"/>
                <w:sz w:val="18"/>
                <w:lang w:val="en-US"/>
              </w:rPr>
              <w:br/>
              <w:t>Federal State Autonomous</w:t>
            </w:r>
          </w:p>
          <w:p w:rsidR="00A66EEB" w:rsidRPr="00F14B2E" w:rsidRDefault="00705849" w:rsidP="0041623A">
            <w:pPr>
              <w:pStyle w:val="TableParagraph"/>
              <w:spacing w:line="276" w:lineRule="auto"/>
              <w:ind w:left="-38"/>
              <w:rPr>
                <w:rFonts w:ascii="Times New Roman" w:hAnsi="Times New Roman" w:cs="Times New Roman"/>
                <w:sz w:val="14"/>
                <w:lang w:val="en-US"/>
              </w:rPr>
            </w:pPr>
            <w:r w:rsidRPr="00F14B2E">
              <w:rPr>
                <w:rFonts w:ascii="Times New Roman" w:hAnsi="Times New Roman" w:cs="Times New Roman"/>
                <w:sz w:val="18"/>
                <w:lang w:val="en-US"/>
              </w:rPr>
              <w:t>Educational Institution of Higher Education</w:t>
            </w:r>
          </w:p>
        </w:tc>
        <w:tc>
          <w:tcPr>
            <w:tcW w:w="5090" w:type="dxa"/>
            <w:vMerge w:val="restart"/>
          </w:tcPr>
          <w:p w:rsidR="00A66EEB" w:rsidRPr="00F14B2E" w:rsidRDefault="00A66EEB">
            <w:pPr>
              <w:pStyle w:val="TableParagraph"/>
              <w:spacing w:before="107"/>
              <w:ind w:left="108"/>
              <w:jc w:val="both"/>
              <w:rPr>
                <w:rFonts w:ascii="Times New Roman" w:hAnsi="Times New Roman" w:cs="Times New Roman"/>
                <w:b/>
                <w:lang w:val="en-US"/>
              </w:rPr>
            </w:pPr>
            <w:r w:rsidRPr="00F14B2E">
              <w:rPr>
                <w:rFonts w:ascii="Times New Roman" w:hAnsi="Times New Roman" w:cs="Times New Roman"/>
                <w:b/>
                <w:lang w:val="en-US"/>
              </w:rPr>
              <w:t>CERTIFICAT</w:t>
            </w:r>
            <w:r w:rsidR="00705849" w:rsidRPr="00F14B2E">
              <w:rPr>
                <w:rFonts w:ascii="Times New Roman" w:hAnsi="Times New Roman" w:cs="Times New Roman"/>
                <w:b/>
                <w:lang w:val="en-US"/>
              </w:rPr>
              <w:t>E</w:t>
            </w:r>
            <w:r w:rsidRPr="00F14B2E">
              <w:rPr>
                <w:rFonts w:ascii="Times New Roman" w:hAnsi="Times New Roman" w:cs="Times New Roman"/>
                <w:b/>
                <w:spacing w:val="-4"/>
                <w:lang w:val="en-US"/>
              </w:rPr>
              <w:t xml:space="preserve"> </w:t>
            </w:r>
            <w:r w:rsidR="0041623A" w:rsidRPr="00F14B2E">
              <w:rPr>
                <w:rFonts w:ascii="Times New Roman" w:hAnsi="Times New Roman" w:cs="Times New Roman"/>
                <w:b/>
                <w:lang w:val="en-US"/>
              </w:rPr>
              <w:t xml:space="preserve">No. </w:t>
            </w:r>
            <w:r w:rsidR="00D70183" w:rsidRPr="00D70183">
              <w:rPr>
                <w:rFonts w:ascii="Times New Roman" w:hAnsi="Times New Roman" w:cs="Times New Roman"/>
                <w:b/>
                <w:highlight w:val="yellow"/>
                <w:lang w:val="en-US"/>
              </w:rPr>
              <w:t>11 741</w:t>
            </w:r>
            <w:r w:rsidR="00471624" w:rsidRPr="00D70183">
              <w:rPr>
                <w:rFonts w:ascii="Times New Roman" w:hAnsi="Times New Roman" w:cs="Times New Roman"/>
                <w:b/>
                <w:highlight w:val="yellow"/>
                <w:lang w:val="en-US"/>
              </w:rPr>
              <w:t xml:space="preserve"> of 09.01.2023</w:t>
            </w:r>
          </w:p>
          <w:p w:rsidR="00705849" w:rsidRPr="00F14B2E" w:rsidRDefault="00D70183" w:rsidP="0041623A">
            <w:pPr>
              <w:pStyle w:val="TableParagraph"/>
              <w:spacing w:before="98" w:line="276" w:lineRule="auto"/>
              <w:ind w:left="108"/>
              <w:jc w:val="both"/>
              <w:rPr>
                <w:rFonts w:ascii="Times New Roman" w:hAnsi="Times New Roman" w:cs="Times New Roman"/>
                <w:sz w:val="20"/>
                <w:lang w:val="en-US"/>
              </w:rPr>
            </w:pPr>
            <w:r>
              <w:rPr>
                <w:rFonts w:ascii="Times New Roman" w:hAnsi="Times New Roman" w:cs="Times New Roman"/>
                <w:sz w:val="20"/>
                <w:highlight w:val="yellow"/>
                <w:lang w:val="en-US"/>
              </w:rPr>
              <w:t>Ivanov Ivan Ivanovich</w:t>
            </w:r>
            <w:r w:rsidR="00920B5D" w:rsidRPr="00F14B2E">
              <w:rPr>
                <w:rFonts w:ascii="Times New Roman" w:hAnsi="Times New Roman" w:cs="Times New Roman"/>
                <w:sz w:val="20"/>
                <w:lang w:val="en-US"/>
              </w:rPr>
              <w:t xml:space="preserve">, born on </w:t>
            </w:r>
            <w:r w:rsidRPr="00D70183">
              <w:rPr>
                <w:rFonts w:ascii="Times New Roman" w:hAnsi="Times New Roman" w:cs="Times New Roman"/>
                <w:sz w:val="20"/>
                <w:highlight w:val="yellow"/>
                <w:lang w:val="en-US"/>
              </w:rPr>
              <w:t>May 26, 2000</w:t>
            </w:r>
            <w:r w:rsidR="00920B5D" w:rsidRPr="00F14B2E">
              <w:rPr>
                <w:rFonts w:ascii="Times New Roman" w:hAnsi="Times New Roman" w:cs="Times New Roman"/>
                <w:sz w:val="20"/>
                <w:lang w:val="en-US"/>
              </w:rPr>
              <w:t xml:space="preserve">, is a </w:t>
            </w:r>
            <w:r w:rsidRPr="00F2217C">
              <w:rPr>
                <w:rFonts w:ascii="Times New Roman" w:hAnsi="Times New Roman" w:cs="Times New Roman"/>
                <w:sz w:val="20"/>
                <w:highlight w:val="yellow"/>
                <w:lang w:val="en-US"/>
              </w:rPr>
              <w:t>second-year</w:t>
            </w:r>
            <w:r w:rsidR="00920B5D" w:rsidRPr="00F14B2E">
              <w:rPr>
                <w:rFonts w:ascii="Times New Roman" w:hAnsi="Times New Roman" w:cs="Times New Roman"/>
                <w:sz w:val="20"/>
                <w:lang w:val="en-US"/>
              </w:rPr>
              <w:t xml:space="preserve"> student of Immanuel Kant Baltic Federal University </w:t>
            </w:r>
            <w:r w:rsidR="00705849" w:rsidRPr="00D70183">
              <w:rPr>
                <w:rFonts w:ascii="Times New Roman" w:hAnsi="Times New Roman" w:cs="Times New Roman"/>
                <w:sz w:val="20"/>
                <w:highlight w:val="yellow"/>
                <w:lang w:val="en-US"/>
              </w:rPr>
              <w:t>(</w:t>
            </w:r>
            <w:r w:rsidR="0041623A" w:rsidRPr="00D70183">
              <w:rPr>
                <w:rFonts w:ascii="Times New Roman" w:hAnsi="Times New Roman" w:cs="Times New Roman"/>
                <w:sz w:val="20"/>
                <w:highlight w:val="yellow"/>
                <w:lang w:val="en-US"/>
              </w:rPr>
              <w:t xml:space="preserve">bachelor degree, </w:t>
            </w:r>
            <w:r w:rsidR="00705849" w:rsidRPr="00D70183">
              <w:rPr>
                <w:rFonts w:ascii="Times New Roman" w:hAnsi="Times New Roman" w:cs="Times New Roman"/>
                <w:sz w:val="20"/>
                <w:highlight w:val="yellow"/>
                <w:lang w:val="en-US"/>
              </w:rPr>
              <w:t>full-time, state-funded),</w:t>
            </w:r>
            <w:r w:rsidR="00705849" w:rsidRPr="00F14B2E">
              <w:rPr>
                <w:rFonts w:ascii="Times New Roman" w:hAnsi="Times New Roman" w:cs="Times New Roman"/>
                <w:sz w:val="20"/>
                <w:lang w:val="en-US"/>
              </w:rPr>
              <w:t xml:space="preserve"> majoring </w:t>
            </w:r>
            <w:r w:rsidR="00705849" w:rsidRPr="00D70183">
              <w:rPr>
                <w:rFonts w:ascii="Times New Roman" w:hAnsi="Times New Roman" w:cs="Times New Roman"/>
                <w:sz w:val="20"/>
                <w:highlight w:val="yellow"/>
                <w:lang w:val="en-US"/>
              </w:rPr>
              <w:t>in «</w:t>
            </w:r>
            <w:r w:rsidR="000179E4" w:rsidRPr="00D70183">
              <w:rPr>
                <w:rFonts w:ascii="Times New Roman" w:hAnsi="Times New Roman" w:cs="Times New Roman"/>
                <w:sz w:val="20"/>
                <w:highlight w:val="yellow"/>
                <w:lang w:val="en-US"/>
              </w:rPr>
              <w:t xml:space="preserve">44.03.05 </w:t>
            </w:r>
            <w:r w:rsidR="00705849" w:rsidRPr="00D70183">
              <w:rPr>
                <w:rFonts w:ascii="Times New Roman" w:hAnsi="Times New Roman" w:cs="Times New Roman"/>
                <w:sz w:val="20"/>
                <w:highlight w:val="yellow"/>
                <w:lang w:val="en-US"/>
              </w:rPr>
              <w:t>Pedagogical education (with two traini</w:t>
            </w:r>
            <w:r w:rsidR="00471624" w:rsidRPr="00D70183">
              <w:rPr>
                <w:rFonts w:ascii="Times New Roman" w:hAnsi="Times New Roman" w:cs="Times New Roman"/>
                <w:sz w:val="20"/>
                <w:highlight w:val="yellow"/>
                <w:lang w:val="en-US"/>
              </w:rPr>
              <w:t>ng profiles)</w:t>
            </w:r>
            <w:r w:rsidR="00705849" w:rsidRPr="00D70183">
              <w:rPr>
                <w:rFonts w:ascii="Times New Roman" w:hAnsi="Times New Roman" w:cs="Times New Roman"/>
                <w:spacing w:val="-2"/>
                <w:sz w:val="20"/>
                <w:highlight w:val="yellow"/>
                <w:lang w:val="en-US"/>
              </w:rPr>
              <w:t>»</w:t>
            </w:r>
            <w:r w:rsidR="0041623A" w:rsidRPr="00F14B2E">
              <w:rPr>
                <w:rFonts w:ascii="Times New Roman" w:hAnsi="Times New Roman" w:cs="Times New Roman"/>
                <w:sz w:val="20"/>
                <w:lang w:val="en-US"/>
              </w:rPr>
              <w:t>.</w:t>
            </w:r>
            <w:r>
              <w:rPr>
                <w:rFonts w:ascii="Times New Roman" w:hAnsi="Times New Roman" w:cs="Times New Roman"/>
                <w:sz w:val="20"/>
                <w:lang w:val="en-US"/>
              </w:rPr>
              <w:t xml:space="preserve"> </w:t>
            </w:r>
            <w:r w:rsidR="00471624" w:rsidRPr="00F14B2E">
              <w:rPr>
                <w:rFonts w:ascii="Times New Roman" w:hAnsi="Times New Roman" w:cs="Times New Roman"/>
                <w:sz w:val="20"/>
                <w:lang w:val="en-US"/>
              </w:rPr>
              <w:t>Student does not have a previous bachelor degree.</w:t>
            </w:r>
          </w:p>
          <w:p w:rsidR="0041623A" w:rsidRPr="00F14B2E" w:rsidRDefault="0041623A" w:rsidP="0041623A">
            <w:pPr>
              <w:pStyle w:val="TableParagraph"/>
              <w:spacing w:before="98"/>
              <w:ind w:left="108"/>
              <w:jc w:val="both"/>
              <w:rPr>
                <w:rFonts w:ascii="Times New Roman" w:hAnsi="Times New Roman" w:cs="Times New Roman"/>
                <w:sz w:val="20"/>
                <w:lang w:val="en-US"/>
              </w:rPr>
            </w:pPr>
            <w:r w:rsidRPr="00F14B2E">
              <w:rPr>
                <w:rFonts w:ascii="Times New Roman" w:hAnsi="Times New Roman" w:cs="Times New Roman"/>
                <w:sz w:val="20"/>
                <w:lang w:val="en-US"/>
              </w:rPr>
              <w:t xml:space="preserve">Enrolled by the Rector’s order No. </w:t>
            </w:r>
            <w:r w:rsidR="00D70183" w:rsidRPr="00D70183">
              <w:rPr>
                <w:rFonts w:ascii="Times New Roman" w:hAnsi="Times New Roman" w:cs="Times New Roman"/>
                <w:highlight w:val="yellow"/>
                <w:lang w:val="en-US"/>
              </w:rPr>
              <w:t>2788</w:t>
            </w:r>
            <w:r w:rsidR="000179E4" w:rsidRPr="00D70183">
              <w:rPr>
                <w:rFonts w:ascii="Times New Roman" w:hAnsi="Times New Roman" w:cs="Times New Roman"/>
                <w:highlight w:val="yellow"/>
                <w:lang w:val="en-US"/>
              </w:rPr>
              <w:t xml:space="preserve"> </w:t>
            </w:r>
            <w:r w:rsidR="000179E4" w:rsidRPr="00D70183">
              <w:rPr>
                <w:rFonts w:ascii="Times New Roman" w:hAnsi="Times New Roman" w:cs="Times New Roman"/>
                <w:highlight w:val="yellow"/>
                <w:lang w:val="ru-RU"/>
              </w:rPr>
              <w:t>ст</w:t>
            </w:r>
            <w:r w:rsidR="00D70183" w:rsidRPr="00D70183">
              <w:rPr>
                <w:rFonts w:ascii="Times New Roman" w:hAnsi="Times New Roman" w:cs="Times New Roman"/>
                <w:highlight w:val="yellow"/>
                <w:lang w:val="en-US"/>
              </w:rPr>
              <w:t xml:space="preserve"> of 01.09.2018</w:t>
            </w:r>
          </w:p>
          <w:p w:rsidR="0041623A" w:rsidRPr="00F14B2E" w:rsidRDefault="0041623A" w:rsidP="0041623A">
            <w:pPr>
              <w:pStyle w:val="TableParagraph"/>
              <w:spacing w:before="98"/>
              <w:ind w:left="108"/>
              <w:jc w:val="both"/>
              <w:rPr>
                <w:rFonts w:ascii="Times New Roman" w:hAnsi="Times New Roman" w:cs="Times New Roman"/>
                <w:sz w:val="20"/>
                <w:lang w:val="en-US"/>
              </w:rPr>
            </w:pPr>
            <w:r w:rsidRPr="00F14B2E">
              <w:rPr>
                <w:rFonts w:ascii="Times New Roman" w:hAnsi="Times New Roman" w:cs="Times New Roman"/>
                <w:sz w:val="20"/>
                <w:lang w:val="en-US"/>
              </w:rPr>
              <w:t xml:space="preserve">Start of studies: </w:t>
            </w:r>
            <w:r w:rsidR="00D70183" w:rsidRPr="00D70183">
              <w:rPr>
                <w:rFonts w:ascii="Times New Roman" w:hAnsi="Times New Roman" w:cs="Times New Roman"/>
                <w:sz w:val="20"/>
                <w:highlight w:val="yellow"/>
                <w:lang w:val="en-US"/>
              </w:rPr>
              <w:t>01.09.2018</w:t>
            </w:r>
          </w:p>
          <w:p w:rsidR="00A66EEB" w:rsidRPr="00F14B2E" w:rsidRDefault="0041623A" w:rsidP="0041623A">
            <w:pPr>
              <w:pStyle w:val="TableParagraph"/>
              <w:spacing w:before="2" w:line="267" w:lineRule="exact"/>
              <w:ind w:left="108"/>
              <w:jc w:val="both"/>
              <w:rPr>
                <w:rFonts w:ascii="Times New Roman" w:hAnsi="Times New Roman" w:cs="Times New Roman"/>
                <w:sz w:val="6"/>
                <w:lang w:val="en-US"/>
              </w:rPr>
            </w:pPr>
            <w:r w:rsidRPr="00F14B2E">
              <w:rPr>
                <w:rFonts w:ascii="Times New Roman" w:hAnsi="Times New Roman" w:cs="Times New Roman"/>
                <w:sz w:val="20"/>
                <w:lang w:val="en-US"/>
              </w:rPr>
              <w:t xml:space="preserve">Expected graduation date: </w:t>
            </w:r>
            <w:r w:rsidR="00D70183" w:rsidRPr="00D70183">
              <w:rPr>
                <w:rFonts w:ascii="Times New Roman" w:hAnsi="Times New Roman" w:cs="Times New Roman"/>
                <w:sz w:val="20"/>
                <w:highlight w:val="yellow"/>
                <w:lang w:val="en-US"/>
              </w:rPr>
              <w:t>31.08.2023</w:t>
            </w:r>
          </w:p>
        </w:tc>
      </w:tr>
      <w:tr w:rsidR="00A66EEB" w:rsidRPr="005F2C19" w:rsidTr="00197BAC">
        <w:trPr>
          <w:trHeight w:val="964"/>
        </w:trPr>
        <w:tc>
          <w:tcPr>
            <w:tcW w:w="4864" w:type="dxa"/>
            <w:vAlign w:val="center"/>
          </w:tcPr>
          <w:p w:rsidR="00A66EEB" w:rsidRPr="00F14B2E" w:rsidRDefault="00A66EEB" w:rsidP="0041623A">
            <w:pPr>
              <w:pStyle w:val="TableParagraph"/>
              <w:spacing w:before="104" w:line="276" w:lineRule="auto"/>
              <w:ind w:left="0" w:right="83"/>
              <w:rPr>
                <w:rFonts w:ascii="Times New Roman" w:hAnsi="Times New Roman" w:cs="Times New Roman"/>
                <w:b/>
                <w:sz w:val="18"/>
                <w:lang w:val="en-US"/>
              </w:rPr>
            </w:pPr>
            <w:r w:rsidRPr="00F14B2E">
              <w:rPr>
                <w:rFonts w:ascii="Times New Roman" w:hAnsi="Times New Roman" w:cs="Times New Roman"/>
                <w:noProof/>
                <w:color w:val="585858"/>
                <w:sz w:val="18"/>
                <w:szCs w:val="18"/>
                <w:lang w:val="ru-RU" w:eastAsia="ru-RU"/>
              </w:rPr>
              <w:drawing>
                <wp:anchor distT="0" distB="0" distL="114300" distR="114300" simplePos="0" relativeHeight="251660288" behindDoc="0" locked="0" layoutInCell="1" allowOverlap="1" wp14:anchorId="147C38C2" wp14:editId="7C9A17BB">
                  <wp:simplePos x="0" y="0"/>
                  <wp:positionH relativeFrom="column">
                    <wp:posOffset>-494030</wp:posOffset>
                  </wp:positionH>
                  <wp:positionV relativeFrom="paragraph">
                    <wp:posOffset>-11430</wp:posOffset>
                  </wp:positionV>
                  <wp:extent cx="515620" cy="510540"/>
                  <wp:effectExtent l="0" t="0" r="0" b="3810"/>
                  <wp:wrapThrough wrapText="bothSides">
                    <wp:wrapPolygon edited="0">
                      <wp:start x="0" y="0"/>
                      <wp:lineTo x="0" y="20955"/>
                      <wp:lineTo x="20749" y="20955"/>
                      <wp:lineTo x="2074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BFU_logo_cut_lat.tif"/>
                          <pic:cNvPicPr/>
                        </pic:nvPicPr>
                        <pic:blipFill rotWithShape="1">
                          <a:blip r:embed="rId4" cstate="print">
                            <a:extLst>
                              <a:ext uri="{28A0092B-C50C-407E-A947-70E740481C1C}">
                                <a14:useLocalDpi xmlns:a14="http://schemas.microsoft.com/office/drawing/2010/main" val="0"/>
                              </a:ext>
                            </a:extLst>
                          </a:blip>
                          <a:srcRect l="3894" t="11501" r="64342" b="12992"/>
                          <a:stretch/>
                        </pic:blipFill>
                        <pic:spPr bwMode="auto">
                          <a:xfrm>
                            <a:off x="0" y="0"/>
                            <a:ext cx="515620"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BAC" w:rsidRPr="00F14B2E">
              <w:rPr>
                <w:rFonts w:ascii="Times New Roman" w:hAnsi="Times New Roman" w:cs="Times New Roman"/>
                <w:b/>
                <w:sz w:val="18"/>
                <w:lang w:val="en-US"/>
              </w:rPr>
              <w:t>Immanuel Kant</w:t>
            </w:r>
            <w:r w:rsidR="00197BAC" w:rsidRPr="00F14B2E">
              <w:rPr>
                <w:rFonts w:ascii="Times New Roman" w:hAnsi="Times New Roman" w:cs="Times New Roman"/>
                <w:b/>
                <w:sz w:val="18"/>
                <w:lang w:val="en-US"/>
              </w:rPr>
              <w:br/>
              <w:t>Baltic Federal University</w:t>
            </w:r>
            <w:r w:rsidR="00197BAC" w:rsidRPr="00F14B2E">
              <w:rPr>
                <w:rFonts w:ascii="Times New Roman" w:hAnsi="Times New Roman" w:cs="Times New Roman"/>
                <w:b/>
                <w:sz w:val="18"/>
                <w:lang w:val="en-US"/>
              </w:rPr>
              <w:br/>
              <w:t>(IKBFU)</w:t>
            </w:r>
          </w:p>
        </w:tc>
        <w:tc>
          <w:tcPr>
            <w:tcW w:w="5090" w:type="dxa"/>
            <w:vMerge/>
          </w:tcPr>
          <w:p w:rsidR="00A66EEB" w:rsidRPr="00F14B2E" w:rsidRDefault="00A66EEB">
            <w:pPr>
              <w:pStyle w:val="TableParagraph"/>
              <w:spacing w:before="2" w:line="267" w:lineRule="exact"/>
              <w:ind w:left="108"/>
              <w:rPr>
                <w:rFonts w:ascii="Times New Roman" w:hAnsi="Times New Roman" w:cs="Times New Roman"/>
                <w:lang w:val="en-US"/>
              </w:rPr>
            </w:pPr>
          </w:p>
        </w:tc>
      </w:tr>
      <w:tr w:rsidR="00A66EEB" w:rsidRPr="00F14B2E" w:rsidTr="00197BAC">
        <w:trPr>
          <w:trHeight w:val="1531"/>
        </w:trPr>
        <w:tc>
          <w:tcPr>
            <w:tcW w:w="4864" w:type="dxa"/>
          </w:tcPr>
          <w:p w:rsidR="00A66EEB" w:rsidRPr="00F14B2E" w:rsidRDefault="00A66EEB" w:rsidP="0041623A">
            <w:pPr>
              <w:pStyle w:val="TableParagraph"/>
              <w:spacing w:line="276" w:lineRule="auto"/>
              <w:ind w:left="0"/>
              <w:rPr>
                <w:rFonts w:ascii="Times New Roman" w:hAnsi="Times New Roman" w:cs="Times New Roman"/>
                <w:spacing w:val="-5"/>
                <w:sz w:val="18"/>
                <w:lang w:val="en-US"/>
              </w:rPr>
            </w:pPr>
            <w:r w:rsidRPr="00F14B2E">
              <w:rPr>
                <w:rFonts w:ascii="Times New Roman" w:hAnsi="Times New Roman" w:cs="Times New Roman"/>
                <w:sz w:val="18"/>
                <w:lang w:val="en-US"/>
              </w:rPr>
              <w:t>EIN/</w:t>
            </w:r>
            <w:r w:rsidRPr="00F14B2E">
              <w:rPr>
                <w:rFonts w:ascii="Times New Roman" w:hAnsi="Times New Roman" w:cs="Times New Roman"/>
                <w:spacing w:val="-8"/>
                <w:sz w:val="18"/>
                <w:lang w:val="en-US"/>
              </w:rPr>
              <w:t xml:space="preserve"> </w:t>
            </w:r>
            <w:r w:rsidRPr="00F14B2E">
              <w:rPr>
                <w:rFonts w:ascii="Times New Roman" w:hAnsi="Times New Roman" w:cs="Times New Roman"/>
                <w:sz w:val="18"/>
                <w:lang w:val="en-US"/>
              </w:rPr>
              <w:t>CRTR</w:t>
            </w:r>
            <w:r w:rsidRPr="00F14B2E">
              <w:rPr>
                <w:rFonts w:ascii="Times New Roman" w:hAnsi="Times New Roman" w:cs="Times New Roman"/>
                <w:spacing w:val="-5"/>
                <w:sz w:val="18"/>
                <w:lang w:val="en-US"/>
              </w:rPr>
              <w:t xml:space="preserve"> </w:t>
            </w:r>
            <w:r w:rsidRPr="00F14B2E">
              <w:rPr>
                <w:rFonts w:ascii="Times New Roman" w:hAnsi="Times New Roman" w:cs="Times New Roman"/>
                <w:sz w:val="18"/>
                <w:lang w:val="en-US"/>
              </w:rPr>
              <w:t>3906019856/390601001</w:t>
            </w:r>
          </w:p>
          <w:p w:rsidR="00A66EEB" w:rsidRPr="00F14B2E" w:rsidRDefault="00A66EEB" w:rsidP="0041623A">
            <w:pPr>
              <w:pStyle w:val="TableParagraph"/>
              <w:spacing w:line="276" w:lineRule="auto"/>
              <w:ind w:left="0"/>
              <w:rPr>
                <w:rFonts w:ascii="Times New Roman" w:hAnsi="Times New Roman" w:cs="Times New Roman"/>
                <w:sz w:val="18"/>
                <w:lang w:val="en-US"/>
              </w:rPr>
            </w:pPr>
            <w:r w:rsidRPr="00F14B2E">
              <w:rPr>
                <w:rFonts w:ascii="Times New Roman" w:hAnsi="Times New Roman" w:cs="Times New Roman"/>
                <w:sz w:val="18"/>
                <w:lang w:val="en-US"/>
              </w:rPr>
              <w:t>RNNBO</w:t>
            </w:r>
            <w:r w:rsidRPr="00F14B2E">
              <w:rPr>
                <w:rFonts w:ascii="Times New Roman" w:hAnsi="Times New Roman" w:cs="Times New Roman"/>
                <w:spacing w:val="-7"/>
                <w:sz w:val="18"/>
                <w:lang w:val="en-US"/>
              </w:rPr>
              <w:t xml:space="preserve"> </w:t>
            </w:r>
            <w:r w:rsidRPr="00F14B2E">
              <w:rPr>
                <w:rFonts w:ascii="Times New Roman" w:hAnsi="Times New Roman" w:cs="Times New Roman"/>
                <w:spacing w:val="-2"/>
                <w:sz w:val="18"/>
                <w:lang w:val="en-US"/>
              </w:rPr>
              <w:t>1023901002949</w:t>
            </w:r>
          </w:p>
          <w:p w:rsidR="00705849" w:rsidRPr="00F14B2E" w:rsidRDefault="00705849" w:rsidP="0041623A">
            <w:pPr>
              <w:pStyle w:val="TableParagraph"/>
              <w:spacing w:line="276" w:lineRule="auto"/>
              <w:ind w:left="0"/>
              <w:rPr>
                <w:rFonts w:ascii="Times New Roman" w:hAnsi="Times New Roman" w:cs="Times New Roman"/>
                <w:sz w:val="18"/>
                <w:lang w:val="en-US"/>
              </w:rPr>
            </w:pPr>
            <w:r w:rsidRPr="00F14B2E">
              <w:rPr>
                <w:rFonts w:ascii="Times New Roman" w:hAnsi="Times New Roman" w:cs="Times New Roman"/>
                <w:sz w:val="18"/>
                <w:lang w:val="en-US"/>
              </w:rPr>
              <w:t>14 A. Nevskogo Str., Kaliningrad, 236016, Russia</w:t>
            </w:r>
          </w:p>
          <w:p w:rsidR="00705849" w:rsidRPr="00F14B2E" w:rsidRDefault="00705849" w:rsidP="0041623A">
            <w:pPr>
              <w:pStyle w:val="TableParagraph"/>
              <w:spacing w:line="276" w:lineRule="auto"/>
              <w:ind w:left="0"/>
              <w:rPr>
                <w:rFonts w:ascii="Times New Roman" w:hAnsi="Times New Roman" w:cs="Times New Roman"/>
                <w:sz w:val="18"/>
                <w:lang w:val="en-US"/>
              </w:rPr>
            </w:pPr>
            <w:r w:rsidRPr="00F14B2E">
              <w:rPr>
                <w:rFonts w:ascii="Times New Roman" w:hAnsi="Times New Roman" w:cs="Times New Roman"/>
                <w:sz w:val="18"/>
                <w:lang w:val="en-US"/>
              </w:rPr>
              <w:t>Phone: +7 4012 595597, Fax: +7 4012 595599</w:t>
            </w:r>
          </w:p>
          <w:p w:rsidR="00A66EEB" w:rsidRPr="00F14B2E" w:rsidRDefault="00705849" w:rsidP="0041623A">
            <w:pPr>
              <w:pStyle w:val="TableParagraph"/>
              <w:spacing w:line="276" w:lineRule="auto"/>
              <w:ind w:left="0"/>
              <w:rPr>
                <w:rFonts w:ascii="Times New Roman" w:hAnsi="Times New Roman" w:cs="Times New Roman"/>
                <w:noProof/>
                <w:color w:val="585858"/>
                <w:sz w:val="18"/>
                <w:szCs w:val="18"/>
                <w:lang w:eastAsia="ru-RU"/>
              </w:rPr>
            </w:pPr>
            <w:r w:rsidRPr="00F14B2E">
              <w:rPr>
                <w:rFonts w:ascii="Times New Roman" w:hAnsi="Times New Roman" w:cs="Times New Roman"/>
                <w:sz w:val="18"/>
                <w:lang w:val="en-US"/>
              </w:rPr>
              <w:t>http://www.kantiana.ru</w:t>
            </w:r>
          </w:p>
        </w:tc>
        <w:tc>
          <w:tcPr>
            <w:tcW w:w="5090" w:type="dxa"/>
            <w:vMerge/>
          </w:tcPr>
          <w:p w:rsidR="00A66EEB" w:rsidRPr="00F14B2E" w:rsidRDefault="00A66EEB">
            <w:pPr>
              <w:pStyle w:val="TableParagraph"/>
              <w:spacing w:before="2" w:line="267" w:lineRule="exact"/>
              <w:ind w:left="108"/>
              <w:rPr>
                <w:rFonts w:ascii="Times New Roman" w:hAnsi="Times New Roman" w:cs="Times New Roman"/>
              </w:rPr>
            </w:pPr>
          </w:p>
        </w:tc>
      </w:tr>
      <w:tr w:rsidR="00C77B29" w:rsidRPr="005F2C19" w:rsidTr="00197BAC">
        <w:trPr>
          <w:trHeight w:val="365"/>
        </w:trPr>
        <w:tc>
          <w:tcPr>
            <w:tcW w:w="9954" w:type="dxa"/>
            <w:gridSpan w:val="2"/>
          </w:tcPr>
          <w:p w:rsidR="00C77B29" w:rsidRPr="00F14B2E" w:rsidRDefault="0041623A" w:rsidP="0041623A">
            <w:pPr>
              <w:pStyle w:val="TableParagraph"/>
              <w:spacing w:line="247" w:lineRule="exact"/>
              <w:ind w:left="0"/>
              <w:rPr>
                <w:rFonts w:ascii="Times New Roman" w:hAnsi="Times New Roman" w:cs="Times New Roman"/>
                <w:sz w:val="20"/>
                <w:szCs w:val="20"/>
                <w:lang w:val="en-US"/>
              </w:rPr>
            </w:pPr>
            <w:r w:rsidRPr="00F14B2E">
              <w:rPr>
                <w:rFonts w:ascii="Times New Roman" w:hAnsi="Times New Roman" w:cs="Times New Roman"/>
                <w:sz w:val="20"/>
                <w:szCs w:val="20"/>
                <w:lang w:val="en-US"/>
              </w:rPr>
              <w:t>The certificate is issued to be presented upon request.</w:t>
            </w:r>
          </w:p>
        </w:tc>
      </w:tr>
      <w:tr w:rsidR="00C77B29" w:rsidRPr="00F14B2E" w:rsidTr="00197BAC">
        <w:trPr>
          <w:trHeight w:val="342"/>
        </w:trPr>
        <w:tc>
          <w:tcPr>
            <w:tcW w:w="4864" w:type="dxa"/>
          </w:tcPr>
          <w:p w:rsidR="00C77B29" w:rsidRPr="00F14B2E" w:rsidRDefault="0041623A" w:rsidP="003019D0">
            <w:pPr>
              <w:pStyle w:val="TableParagraph"/>
              <w:spacing w:before="78" w:line="244" w:lineRule="exact"/>
              <w:ind w:left="0"/>
              <w:rPr>
                <w:rFonts w:ascii="Times New Roman" w:hAnsi="Times New Roman" w:cs="Times New Roman"/>
                <w:sz w:val="20"/>
                <w:szCs w:val="20"/>
                <w:lang w:val="en-US"/>
              </w:rPr>
            </w:pPr>
            <w:r w:rsidRPr="00F14B2E">
              <w:rPr>
                <w:rFonts w:ascii="Times New Roman" w:hAnsi="Times New Roman" w:cs="Times New Roman"/>
                <w:spacing w:val="-2"/>
                <w:sz w:val="20"/>
                <w:szCs w:val="20"/>
                <w:lang w:val="en-US"/>
              </w:rPr>
              <w:t>Rector                                         [signature of A. Fedorov]</w:t>
            </w:r>
          </w:p>
        </w:tc>
        <w:tc>
          <w:tcPr>
            <w:tcW w:w="5090" w:type="dxa"/>
          </w:tcPr>
          <w:p w:rsidR="00C77B29" w:rsidRPr="00F14B2E" w:rsidRDefault="00DA08F0">
            <w:pPr>
              <w:pStyle w:val="TableParagraph"/>
              <w:spacing w:before="78" w:line="244" w:lineRule="exact"/>
              <w:ind w:left="0" w:right="48"/>
              <w:jc w:val="right"/>
              <w:rPr>
                <w:rFonts w:ascii="Times New Roman" w:hAnsi="Times New Roman" w:cs="Times New Roman"/>
                <w:sz w:val="20"/>
                <w:lang w:val="en-US"/>
              </w:rPr>
            </w:pPr>
            <w:r w:rsidRPr="00F14B2E">
              <w:rPr>
                <w:rFonts w:ascii="Times New Roman" w:hAnsi="Times New Roman" w:cs="Times New Roman"/>
                <w:sz w:val="20"/>
                <w:lang w:val="en-US"/>
              </w:rPr>
              <w:t>A.</w:t>
            </w:r>
            <w:r w:rsidR="0041623A" w:rsidRPr="00F14B2E">
              <w:rPr>
                <w:rFonts w:ascii="Times New Roman" w:hAnsi="Times New Roman" w:cs="Times New Roman"/>
                <w:spacing w:val="-2"/>
                <w:sz w:val="20"/>
                <w:lang w:val="en-US"/>
              </w:rPr>
              <w:t>Fedorov</w:t>
            </w:r>
          </w:p>
        </w:tc>
      </w:tr>
      <w:tr w:rsidR="00A66EEB" w:rsidRPr="005F2C19" w:rsidTr="00197BAC">
        <w:trPr>
          <w:trHeight w:val="342"/>
        </w:trPr>
        <w:tc>
          <w:tcPr>
            <w:tcW w:w="4864" w:type="dxa"/>
          </w:tcPr>
          <w:p w:rsidR="00A66EEB" w:rsidRPr="00F14B2E" w:rsidRDefault="0041623A" w:rsidP="0041623A">
            <w:pPr>
              <w:pStyle w:val="a3"/>
              <w:tabs>
                <w:tab w:val="left" w:pos="1530"/>
              </w:tabs>
              <w:spacing w:before="63"/>
              <w:rPr>
                <w:rFonts w:ascii="Times New Roman" w:hAnsi="Times New Roman" w:cs="Times New Roman"/>
                <w:sz w:val="20"/>
                <w:szCs w:val="20"/>
                <w:lang w:val="en-US"/>
              </w:rPr>
            </w:pPr>
            <w:r w:rsidRPr="00F14B2E">
              <w:rPr>
                <w:rFonts w:ascii="Times New Roman" w:hAnsi="Times New Roman" w:cs="Times New Roman"/>
                <w:sz w:val="20"/>
                <w:szCs w:val="20"/>
                <w:lang w:val="en-US"/>
              </w:rPr>
              <w:t xml:space="preserve">Prepared by                                  </w:t>
            </w:r>
            <w:r w:rsidR="00197BAC" w:rsidRPr="00F14B2E">
              <w:rPr>
                <w:rFonts w:ascii="Times New Roman" w:hAnsi="Times New Roman" w:cs="Times New Roman"/>
                <w:sz w:val="20"/>
                <w:szCs w:val="20"/>
                <w:lang w:val="en-US"/>
              </w:rPr>
              <w:t xml:space="preserve">    </w:t>
            </w:r>
            <w:r w:rsidRPr="00F14B2E">
              <w:rPr>
                <w:rFonts w:ascii="Times New Roman" w:hAnsi="Times New Roman" w:cs="Times New Roman"/>
                <w:sz w:val="20"/>
                <w:szCs w:val="20"/>
                <w:lang w:val="en-US"/>
              </w:rPr>
              <w:t xml:space="preserve"> Informational system</w:t>
            </w:r>
          </w:p>
          <w:p w:rsidR="00471624" w:rsidRPr="00F14B2E" w:rsidRDefault="00471624" w:rsidP="00471624">
            <w:pPr>
              <w:pStyle w:val="a3"/>
              <w:tabs>
                <w:tab w:val="left" w:pos="1530"/>
              </w:tabs>
              <w:spacing w:before="63"/>
              <w:rPr>
                <w:rFonts w:ascii="Times New Roman" w:hAnsi="Times New Roman" w:cs="Times New Roman"/>
                <w:sz w:val="20"/>
                <w:szCs w:val="20"/>
                <w:lang w:val="en-US"/>
              </w:rPr>
            </w:pPr>
          </w:p>
          <w:p w:rsidR="00471624" w:rsidRPr="00F14B2E" w:rsidRDefault="00471624" w:rsidP="00471624">
            <w:pPr>
              <w:pStyle w:val="a3"/>
              <w:tabs>
                <w:tab w:val="left" w:pos="1530"/>
              </w:tabs>
              <w:spacing w:before="63"/>
              <w:jc w:val="both"/>
              <w:rPr>
                <w:rFonts w:ascii="Times New Roman" w:hAnsi="Times New Roman" w:cs="Times New Roman"/>
                <w:sz w:val="20"/>
                <w:szCs w:val="20"/>
                <w:lang w:val="en-US"/>
              </w:rPr>
            </w:pPr>
            <w:r w:rsidRPr="00F14B2E">
              <w:rPr>
                <w:rFonts w:ascii="Times New Roman" w:hAnsi="Times New Roman" w:cs="Times New Roman"/>
                <w:sz w:val="20"/>
                <w:szCs w:val="20"/>
                <w:lang w:val="en-US"/>
              </w:rPr>
              <w:t>[Seal: Ministry for Education and Science of the Russian Federation, Federal State Autonomous Educational Institution for Higher Education “Immanuel Kant Baltic Federal University”, Federal State Budgetary Educational Institution of Higher Education “Immanuel Kant Baltic Federal University”, MSRN 1023901002949]</w:t>
            </w:r>
          </w:p>
          <w:p w:rsidR="00471624" w:rsidRPr="00F14B2E" w:rsidRDefault="00471624" w:rsidP="0041623A">
            <w:pPr>
              <w:pStyle w:val="a3"/>
              <w:tabs>
                <w:tab w:val="left" w:pos="1530"/>
              </w:tabs>
              <w:spacing w:before="63"/>
              <w:rPr>
                <w:rFonts w:ascii="Times New Roman" w:hAnsi="Times New Roman" w:cs="Times New Roman"/>
                <w:sz w:val="20"/>
                <w:szCs w:val="20"/>
                <w:lang w:val="en-US"/>
              </w:rPr>
            </w:pPr>
          </w:p>
        </w:tc>
        <w:tc>
          <w:tcPr>
            <w:tcW w:w="5090" w:type="dxa"/>
          </w:tcPr>
          <w:p w:rsidR="00A66EEB" w:rsidRPr="00F14B2E" w:rsidRDefault="00A66EEB">
            <w:pPr>
              <w:pStyle w:val="TableParagraph"/>
              <w:spacing w:before="78" w:line="244" w:lineRule="exact"/>
              <w:ind w:left="0" w:right="48"/>
              <w:jc w:val="right"/>
              <w:rPr>
                <w:rFonts w:ascii="Times New Roman" w:hAnsi="Times New Roman" w:cs="Times New Roman"/>
                <w:lang w:val="en-US"/>
              </w:rPr>
            </w:pPr>
          </w:p>
        </w:tc>
      </w:tr>
    </w:tbl>
    <w:p w:rsidR="00C77B29" w:rsidRPr="00F14B2E" w:rsidRDefault="00C77B29">
      <w:pPr>
        <w:pStyle w:val="a3"/>
        <w:spacing w:before="3"/>
        <w:rPr>
          <w:rFonts w:ascii="Times New Roman" w:hAnsi="Times New Roman" w:cs="Times New Roman"/>
          <w:sz w:val="7"/>
          <w:lang w:val="en-US"/>
        </w:rPr>
      </w:pPr>
    </w:p>
    <w:p w:rsidR="000B27B6" w:rsidRPr="00F14B2E" w:rsidRDefault="000B27B6" w:rsidP="003019D0">
      <w:pPr>
        <w:ind w:left="142" w:right="205"/>
        <w:jc w:val="both"/>
        <w:rPr>
          <w:rFonts w:ascii="Times New Roman" w:hAnsi="Times New Roman" w:cs="Times New Roman"/>
          <w:noProof/>
          <w:color w:val="585858"/>
          <w:sz w:val="18"/>
          <w:szCs w:val="18"/>
          <w:lang w:val="en-US" w:eastAsia="ru-RU"/>
        </w:rPr>
      </w:pPr>
    </w:p>
    <w:p w:rsidR="0041623A" w:rsidRPr="00F14B2E" w:rsidRDefault="0041623A" w:rsidP="00367FD9">
      <w:pPr>
        <w:pStyle w:val="a3"/>
        <w:spacing w:before="1"/>
        <w:ind w:left="284" w:right="185"/>
        <w:jc w:val="both"/>
        <w:rPr>
          <w:rFonts w:ascii="Times New Roman" w:hAnsi="Times New Roman" w:cs="Times New Roman"/>
          <w:color w:val="585858"/>
          <w:lang w:val="en-US"/>
        </w:rPr>
      </w:pPr>
      <w:r w:rsidRPr="00F14B2E">
        <w:rPr>
          <w:rFonts w:ascii="Times New Roman" w:hAnsi="Times New Roman" w:cs="Times New Roman"/>
          <w:color w:val="585858"/>
          <w:lang w:val="en-US"/>
        </w:rPr>
        <w:t>According to the Order of Ministry for Education and Science</w:t>
      </w:r>
      <w:r w:rsidR="004D29C4" w:rsidRPr="00F14B2E">
        <w:rPr>
          <w:rFonts w:ascii="Times New Roman" w:hAnsi="Times New Roman" w:cs="Times New Roman"/>
          <w:color w:val="585858"/>
          <w:lang w:val="en-US"/>
        </w:rPr>
        <w:t xml:space="preserve"> of the Russian Federation </w:t>
      </w:r>
      <w:r w:rsidRPr="00F14B2E">
        <w:rPr>
          <w:rFonts w:ascii="Times New Roman" w:hAnsi="Times New Roman" w:cs="Times New Roman"/>
          <w:color w:val="585858"/>
          <w:lang w:val="en-US"/>
        </w:rPr>
        <w:t>No. 1257</w:t>
      </w:r>
      <w:r w:rsidR="004D29C4" w:rsidRPr="00F14B2E">
        <w:rPr>
          <w:rFonts w:ascii="Times New Roman" w:hAnsi="Times New Roman" w:cs="Times New Roman"/>
          <w:color w:val="585858"/>
          <w:lang w:val="en-US"/>
        </w:rPr>
        <w:t xml:space="preserve"> of October 29, 2015 </w:t>
      </w:r>
      <w:r w:rsidRPr="00F14B2E">
        <w:rPr>
          <w:rFonts w:ascii="Times New Roman" w:hAnsi="Times New Roman" w:cs="Times New Roman"/>
          <w:color w:val="585858"/>
          <w:lang w:val="en-US"/>
        </w:rPr>
        <w:t>Federal State Autonomous Educational Institution for Higher Professional Education “Immanuel Kant Baltic Federal University” was renamed for the Federal State Autonomous Educational Institution for Higher Education “Immanuel Kant Baltic Federal University”.</w:t>
      </w:r>
    </w:p>
    <w:p w:rsidR="0041623A" w:rsidRPr="00F14B2E" w:rsidRDefault="0041623A" w:rsidP="00367FD9">
      <w:pPr>
        <w:pStyle w:val="a3"/>
        <w:spacing w:before="1"/>
        <w:ind w:left="284" w:right="185"/>
        <w:jc w:val="both"/>
        <w:rPr>
          <w:rFonts w:ascii="Times New Roman" w:hAnsi="Times New Roman" w:cs="Times New Roman"/>
          <w:color w:val="585858"/>
          <w:lang w:val="en-US"/>
        </w:rPr>
      </w:pPr>
    </w:p>
    <w:p w:rsidR="00467D8C" w:rsidRPr="004D29C4" w:rsidRDefault="00471624" w:rsidP="00367FD9">
      <w:pPr>
        <w:pStyle w:val="a3"/>
        <w:spacing w:before="1"/>
        <w:ind w:left="284" w:right="185"/>
        <w:jc w:val="both"/>
        <w:rPr>
          <w:rFonts w:ascii="Times New Roman" w:hAnsi="Times New Roman" w:cs="Times New Roman"/>
          <w:color w:val="585858"/>
          <w:lang w:val="en-US"/>
        </w:rPr>
      </w:pPr>
      <w:r w:rsidRPr="00F14B2E">
        <w:rPr>
          <w:rFonts w:ascii="Times New Roman" w:hAnsi="Times New Roman" w:cs="Times New Roman"/>
          <w:color w:val="585858"/>
          <w:lang w:val="en-US"/>
        </w:rPr>
        <w:t>*</w:t>
      </w:r>
      <w:r w:rsidR="004D29C4" w:rsidRPr="00F14B2E">
        <w:rPr>
          <w:rFonts w:ascii="Times New Roman" w:hAnsi="Times New Roman" w:cs="Times New Roman"/>
          <w:color w:val="585858"/>
          <w:lang w:val="en-US"/>
        </w:rPr>
        <w:t>Under the Order of the President of the Russian Federation No. 664 of 24 September 2022, deferment from military service upon mobilization is granted to full-time and part-time students enrolled in state-accredited programmes of vocational and higher education in state educational institutions and scientific organizations and who are obtaining a corresponding degree for the first time.</w:t>
      </w:r>
    </w:p>
    <w:sectPr w:rsidR="00467D8C" w:rsidRPr="004D29C4">
      <w:type w:val="continuous"/>
      <w:pgSz w:w="11910" w:h="16840"/>
      <w:pgMar w:top="560" w:right="5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29"/>
    <w:rsid w:val="000179E4"/>
    <w:rsid w:val="00036699"/>
    <w:rsid w:val="000B27B6"/>
    <w:rsid w:val="000C667E"/>
    <w:rsid w:val="000F191B"/>
    <w:rsid w:val="000F1D32"/>
    <w:rsid w:val="00197BAC"/>
    <w:rsid w:val="002C451F"/>
    <w:rsid w:val="003019D0"/>
    <w:rsid w:val="00367FD9"/>
    <w:rsid w:val="0041623A"/>
    <w:rsid w:val="00444CB3"/>
    <w:rsid w:val="00467D8C"/>
    <w:rsid w:val="00471624"/>
    <w:rsid w:val="004D29C4"/>
    <w:rsid w:val="00582AC4"/>
    <w:rsid w:val="005F2C19"/>
    <w:rsid w:val="00705849"/>
    <w:rsid w:val="007343D0"/>
    <w:rsid w:val="0081774B"/>
    <w:rsid w:val="008470DE"/>
    <w:rsid w:val="00907CF5"/>
    <w:rsid w:val="00920B5D"/>
    <w:rsid w:val="00985BB3"/>
    <w:rsid w:val="00A66EEB"/>
    <w:rsid w:val="00A6720F"/>
    <w:rsid w:val="00AD2E15"/>
    <w:rsid w:val="00B217A2"/>
    <w:rsid w:val="00B62774"/>
    <w:rsid w:val="00C04F72"/>
    <w:rsid w:val="00C52D29"/>
    <w:rsid w:val="00C77B29"/>
    <w:rsid w:val="00C94628"/>
    <w:rsid w:val="00D70183"/>
    <w:rsid w:val="00DA08F0"/>
    <w:rsid w:val="00E34E7A"/>
    <w:rsid w:val="00EE406B"/>
    <w:rsid w:val="00F14B2E"/>
    <w:rsid w:val="00F2217C"/>
    <w:rsid w:val="00FB0DF8"/>
    <w:rsid w:val="00FB1FB8"/>
    <w:rsid w:val="00FD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0AF17-1ED1-4D2F-84BE-4095311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50"/>
    </w:pPr>
  </w:style>
  <w:style w:type="character" w:styleId="a5">
    <w:name w:val="Emphasis"/>
    <w:basedOn w:val="a0"/>
    <w:uiPriority w:val="20"/>
    <w:qFormat/>
    <w:rsid w:val="00471624"/>
    <w:rPr>
      <w:i/>
      <w:iCs/>
    </w:rPr>
  </w:style>
  <w:style w:type="paragraph" w:styleId="a6">
    <w:name w:val="Balloon Text"/>
    <w:basedOn w:val="a"/>
    <w:link w:val="a7"/>
    <w:semiHidden/>
    <w:rsid w:val="00471624"/>
    <w:pPr>
      <w:widowControl/>
      <w:autoSpaceDE/>
      <w:autoSpaceDN/>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47162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А. Винник</dc:creator>
  <cp:lastModifiedBy>Надежда Ю. Денисова</cp:lastModifiedBy>
  <cp:revision>2</cp:revision>
  <cp:lastPrinted>2023-01-24T10:33:00Z</cp:lastPrinted>
  <dcterms:created xsi:type="dcterms:W3CDTF">2023-03-01T13:01:00Z</dcterms:created>
  <dcterms:modified xsi:type="dcterms:W3CDTF">2023-03-01T13:01:00Z</dcterms:modified>
</cp:coreProperties>
</file>