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57" w:rsidRPr="00764DBF" w:rsidRDefault="00764DBF" w:rsidP="004C3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="004C3357"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ополнительн</w:t>
      </w:r>
      <w:r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ая </w:t>
      </w:r>
      <w:r w:rsidR="004C3357"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</w:t>
      </w:r>
      <w:r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 w:rsidR="004C3357"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</w:t>
      </w:r>
      <w:r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4C3357" w:rsidRPr="00764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профессиональной переподготовки</w:t>
      </w:r>
    </w:p>
    <w:p w:rsidR="004C3357" w:rsidRDefault="004C3357" w:rsidP="004C3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64DB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«Специалист по операциям с недвижимостью»</w:t>
      </w:r>
    </w:p>
    <w:p w:rsidR="00764DBF" w:rsidRPr="00764DBF" w:rsidRDefault="00764DBF" w:rsidP="004C33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:rsidR="00764DBF" w:rsidRPr="00764DBF" w:rsidRDefault="00764DBF" w:rsidP="00764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Срок обучения:256 </w:t>
      </w:r>
      <w:r w:rsidRPr="00764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 месяца) </w:t>
      </w:r>
    </w:p>
    <w:p w:rsidR="00764DBF" w:rsidRPr="00764DBF" w:rsidRDefault="00764DBF" w:rsidP="00764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DBF">
        <w:rPr>
          <w:rFonts w:ascii="Times New Roman" w:hAnsi="Times New Roman" w:cs="Times New Roman"/>
          <w:b/>
          <w:color w:val="000000"/>
          <w:sz w:val="24"/>
          <w:szCs w:val="24"/>
        </w:rPr>
        <w:t>2. Форма обучения: очно-заочная, без отрыва от производства.</w:t>
      </w:r>
    </w:p>
    <w:p w:rsidR="004C3357" w:rsidRDefault="00764DBF" w:rsidP="00764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DBF">
        <w:rPr>
          <w:rFonts w:ascii="Times New Roman" w:hAnsi="Times New Roman" w:cs="Times New Roman"/>
          <w:b/>
          <w:color w:val="000000"/>
          <w:sz w:val="24"/>
          <w:szCs w:val="24"/>
        </w:rPr>
        <w:t>3. Содержание программы:</w:t>
      </w:r>
    </w:p>
    <w:p w:rsidR="004C3357" w:rsidRDefault="004C3357" w:rsidP="00CA3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DEF" w:rsidRPr="00CA3DEF" w:rsidRDefault="00CA3DEF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1.Юридический модуль </w:t>
      </w:r>
    </w:p>
    <w:p w:rsidR="00CA3DEF" w:rsidRPr="00533410" w:rsidRDefault="00CA3DEF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Понятие и характеристика объектов недвижимости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Права на объекты недвижимости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Обременение и ограничение прав на объекты недвижимости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Субъекты прав на недвижимость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Договоры в сфере недвижимости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Оформление сделок с недвижимостью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Финансовые отношения в сфере оборота недвижимости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Кадастровый учет объектов недвижимости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Государственная регистрация прав на недвижимость</w:t>
      </w:r>
    </w:p>
    <w:p w:rsidR="00CA3DEF" w:rsidRPr="00CA3DEF" w:rsidRDefault="00CA3DEF" w:rsidP="00764DBF">
      <w:pPr>
        <w:pStyle w:val="a4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EF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нарушения в сфере оборота недвижимости</w:t>
      </w:r>
    </w:p>
    <w:p w:rsidR="004C3357" w:rsidRDefault="004C3357" w:rsidP="00764DBF">
      <w:pPr>
        <w:pStyle w:val="a4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</w:p>
    <w:p w:rsidR="00CA3DEF" w:rsidRDefault="00CA3DEF" w:rsidP="00764DBF">
      <w:pPr>
        <w:pStyle w:val="a4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A3DEF">
        <w:rPr>
          <w:rFonts w:ascii="Times New Roman" w:hAnsi="Times New Roman" w:cs="Times New Roman"/>
          <w:b/>
          <w:sz w:val="24"/>
          <w:szCs w:val="24"/>
        </w:rPr>
        <w:t xml:space="preserve">Коммуникативный модуль </w:t>
      </w:r>
    </w:p>
    <w:p w:rsidR="00A11203" w:rsidRPr="00A11203" w:rsidRDefault="00A11203" w:rsidP="00A11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1203" w:rsidRDefault="00CA3DEF" w:rsidP="00A11203">
      <w:pPr>
        <w:pStyle w:val="a4"/>
        <w:numPr>
          <w:ilvl w:val="1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«идеального риелтора»</w:t>
      </w:r>
    </w:p>
    <w:p w:rsidR="00A11203" w:rsidRDefault="00CA3DEF" w:rsidP="00A11203">
      <w:pPr>
        <w:pStyle w:val="a4"/>
        <w:numPr>
          <w:ilvl w:val="1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0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интеллект</w:t>
      </w:r>
    </w:p>
    <w:p w:rsidR="00A11203" w:rsidRDefault="00CA3DEF" w:rsidP="00A11203">
      <w:pPr>
        <w:pStyle w:val="a4"/>
        <w:numPr>
          <w:ilvl w:val="1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0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коммуникации</w:t>
      </w:r>
    </w:p>
    <w:p w:rsidR="00A11203" w:rsidRDefault="00CA3DEF" w:rsidP="00A11203">
      <w:pPr>
        <w:pStyle w:val="a4"/>
        <w:numPr>
          <w:ilvl w:val="1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 и сложности взаимодействия</w:t>
      </w:r>
    </w:p>
    <w:p w:rsidR="00CA3DEF" w:rsidRPr="00A11203" w:rsidRDefault="00CA3DEF" w:rsidP="00A11203">
      <w:pPr>
        <w:pStyle w:val="a4"/>
        <w:numPr>
          <w:ilvl w:val="1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эффективность риелтора</w:t>
      </w:r>
    </w:p>
    <w:bookmarkEnd w:id="0"/>
    <w:p w:rsidR="004C3357" w:rsidRPr="004C3357" w:rsidRDefault="004C3357" w:rsidP="00764DB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DEF" w:rsidRDefault="00CA3DEF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A3DEF">
        <w:rPr>
          <w:rFonts w:ascii="Times New Roman" w:hAnsi="Times New Roman" w:cs="Times New Roman"/>
          <w:b/>
          <w:sz w:val="24"/>
          <w:szCs w:val="24"/>
        </w:rPr>
        <w:t xml:space="preserve">Маркетинговый модуль </w:t>
      </w:r>
    </w:p>
    <w:p w:rsidR="004C3357" w:rsidRPr="00CA3DEF" w:rsidRDefault="004C3357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357" w:rsidRPr="00CA3DEF" w:rsidRDefault="00CA3DEF" w:rsidP="00764DB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CA3DE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объектов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CA3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3DEF" w:rsidRPr="00533410" w:rsidRDefault="00CA3DEF" w:rsidP="00764DBF">
      <w:pPr>
        <w:spacing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Pr="0053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оценочной деятельности. Профессиональные стандарты и компетенции.</w:t>
      </w:r>
    </w:p>
    <w:p w:rsidR="00CA3DEF" w:rsidRPr="00533410" w:rsidRDefault="00CA3DEF" w:rsidP="00764DBF">
      <w:pPr>
        <w:spacing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533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 недвижимости. Анализ и сегментация рынка.</w:t>
      </w:r>
    </w:p>
    <w:p w:rsidR="00CA3DEF" w:rsidRPr="00533410" w:rsidRDefault="00CA3DEF" w:rsidP="00764DBF">
      <w:pPr>
        <w:spacing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533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оценки стоимости имущества. Основные подходы и методы оценки недвижимости.</w:t>
      </w:r>
    </w:p>
    <w:p w:rsidR="00CA3DEF" w:rsidRDefault="00CA3DEF" w:rsidP="00764DBF">
      <w:pPr>
        <w:spacing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proofErr w:type="spellStart"/>
      <w:r w:rsidRPr="00533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53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обеспечение. ИТ-решения для оценочной деятельности.</w:t>
      </w:r>
    </w:p>
    <w:bookmarkEnd w:id="1"/>
    <w:p w:rsidR="004C3357" w:rsidRDefault="004C3357" w:rsidP="00764D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57" w:rsidRDefault="004C3357" w:rsidP="00764DB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3.2Основы маркетинга в сфере недвижимости  </w:t>
      </w:r>
    </w:p>
    <w:p w:rsidR="004C3357" w:rsidRPr="00CA3DEF" w:rsidRDefault="004C3357" w:rsidP="00764DB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DEF" w:rsidRPr="004C3357" w:rsidRDefault="00CA3DEF" w:rsidP="00764DBF">
      <w:pPr>
        <w:spacing w:after="0" w:line="240" w:lineRule="auto"/>
        <w:ind w:left="1276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357">
        <w:rPr>
          <w:rFonts w:ascii="Times New Roman" w:eastAsia="Calibri" w:hAnsi="Times New Roman" w:cs="Times New Roman"/>
          <w:sz w:val="24"/>
          <w:szCs w:val="24"/>
          <w:lang w:eastAsia="ru-RU"/>
        </w:rPr>
        <w:t>Тема 1: Маркетинг. Интернет-маркетинг. Основные понятия и особенности в сфере недвижимости</w:t>
      </w:r>
    </w:p>
    <w:p w:rsidR="00CA3DEF" w:rsidRPr="004C3357" w:rsidRDefault="00CA3DEF" w:rsidP="00764DBF">
      <w:pPr>
        <w:spacing w:after="0" w:line="240" w:lineRule="auto"/>
        <w:ind w:left="1276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357">
        <w:rPr>
          <w:rFonts w:ascii="Times New Roman" w:eastAsia="Calibri" w:hAnsi="Times New Roman" w:cs="Times New Roman"/>
          <w:sz w:val="24"/>
          <w:szCs w:val="24"/>
          <w:lang w:eastAsia="ru-RU"/>
        </w:rPr>
        <w:t>Тема 2. Контент-маркетинг</w:t>
      </w:r>
    </w:p>
    <w:p w:rsidR="00CA3DEF" w:rsidRPr="004C3357" w:rsidRDefault="00CA3DEF" w:rsidP="00764DBF">
      <w:pPr>
        <w:spacing w:after="0" w:line="240" w:lineRule="auto"/>
        <w:ind w:left="1276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357">
        <w:rPr>
          <w:rFonts w:ascii="Times New Roman" w:eastAsia="Calibri" w:hAnsi="Times New Roman" w:cs="Times New Roman"/>
          <w:sz w:val="24"/>
          <w:szCs w:val="24"/>
          <w:lang w:eastAsia="ru-RU"/>
        </w:rPr>
        <w:t>Тема 3: Продвижение в социальных сетях (СММ)</w:t>
      </w:r>
    </w:p>
    <w:p w:rsidR="00CA3DEF" w:rsidRPr="004C3357" w:rsidRDefault="00CA3DEF" w:rsidP="00764DBF">
      <w:pPr>
        <w:spacing w:after="0" w:line="240" w:lineRule="auto"/>
        <w:ind w:left="1276" w:firstLine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C3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4. </w:t>
      </w:r>
      <w:r w:rsidRPr="004C335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Продвижение в интернете</w:t>
      </w:r>
    </w:p>
    <w:p w:rsidR="00CA3DEF" w:rsidRDefault="00CA3DEF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357" w:rsidRPr="004C3357" w:rsidRDefault="004C3357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57">
        <w:rPr>
          <w:rFonts w:ascii="Times New Roman" w:hAnsi="Times New Roman" w:cs="Times New Roman"/>
          <w:b/>
          <w:sz w:val="24"/>
          <w:szCs w:val="24"/>
        </w:rPr>
        <w:t>4.</w:t>
      </w:r>
      <w:r w:rsidR="00CA3DEF" w:rsidRPr="004C3357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модуль </w:t>
      </w:r>
    </w:p>
    <w:p w:rsidR="004C3357" w:rsidRPr="004C3357" w:rsidRDefault="004C3357" w:rsidP="00764D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EF" w:rsidRPr="004C3357" w:rsidRDefault="004C3357" w:rsidP="00764D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3357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CA3DEF" w:rsidRPr="004C33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Источники потенциальных клиентов, методы поиска и привлечения клиентов. </w:t>
      </w:r>
    </w:p>
    <w:p w:rsidR="00251892" w:rsidRPr="00764DBF" w:rsidRDefault="004C3357" w:rsidP="00764DBF">
      <w:pPr>
        <w:shd w:val="clear" w:color="auto" w:fill="FFFFFF"/>
        <w:spacing w:line="233" w:lineRule="atLeast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3357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CA3DEF" w:rsidRPr="004C3357">
        <w:rPr>
          <w:rFonts w:ascii="Times New Roman" w:eastAsia="Times New Roman" w:hAnsi="Times New Roman" w:cs="Times New Roman"/>
          <w:color w:val="222222"/>
          <w:sz w:val="24"/>
          <w:szCs w:val="24"/>
        </w:rPr>
        <w:t>2. Осмотр объектов недвижимости. Предпродажная подготовка и презентация объекта недвижимости</w:t>
      </w:r>
    </w:p>
    <w:sectPr w:rsidR="00251892" w:rsidRPr="00764DBF" w:rsidSect="004C3357">
      <w:pgSz w:w="11906" w:h="16838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0325FC"/>
    <w:multiLevelType w:val="hybridMultilevel"/>
    <w:tmpl w:val="B8F0774E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323D7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F15F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1635C0"/>
    <w:multiLevelType w:val="hybridMultilevel"/>
    <w:tmpl w:val="ABAE9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3F1EB9"/>
    <w:multiLevelType w:val="multilevel"/>
    <w:tmpl w:val="CFCA2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1"/>
    <w:rsid w:val="00095230"/>
    <w:rsid w:val="00251892"/>
    <w:rsid w:val="00255AAF"/>
    <w:rsid w:val="004C3357"/>
    <w:rsid w:val="00764DBF"/>
    <w:rsid w:val="008355B1"/>
    <w:rsid w:val="00A11203"/>
    <w:rsid w:val="00C025D4"/>
    <w:rsid w:val="00CA3DEF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2094"/>
  <w15:chartTrackingRefBased/>
  <w15:docId w15:val="{4BCDCD00-D5B6-4DB0-9B78-CE36736E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Кузьмина</dc:creator>
  <cp:keywords/>
  <dc:description/>
  <cp:lastModifiedBy>Анна Ю. Кузьмина</cp:lastModifiedBy>
  <cp:revision>6</cp:revision>
  <dcterms:created xsi:type="dcterms:W3CDTF">2021-10-21T15:03:00Z</dcterms:created>
  <dcterms:modified xsi:type="dcterms:W3CDTF">2022-03-31T10:13:00Z</dcterms:modified>
</cp:coreProperties>
</file>