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9C" w:rsidRDefault="005B749C" w:rsidP="005B749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5B749C" w:rsidRDefault="005B749C" w:rsidP="005B74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64161E">
        <w:rPr>
          <w:rFonts w:ascii="Times New Roman" w:hAnsi="Times New Roman"/>
          <w:b/>
          <w:sz w:val="28"/>
        </w:rPr>
        <w:t>Детская клиническая психология</w:t>
      </w:r>
      <w:r>
        <w:rPr>
          <w:rFonts w:ascii="Times New Roman" w:hAnsi="Times New Roman"/>
          <w:b/>
          <w:sz w:val="28"/>
        </w:rPr>
        <w:t>»</w:t>
      </w:r>
    </w:p>
    <w:p w:rsidR="005B749C" w:rsidRDefault="005B749C" w:rsidP="005B7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9C" w:rsidRDefault="005B749C" w:rsidP="005B749C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</w:t>
      </w:r>
      <w:r w:rsidR="0064161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месяца, общая трудоемкость программы 2</w:t>
      </w:r>
      <w:r w:rsidR="0064161E">
        <w:rPr>
          <w:rFonts w:ascii="Times New Roman" w:hAnsi="Times New Roman" w:cs="Times New Roman"/>
          <w:sz w:val="24"/>
        </w:rPr>
        <w:t>80</w:t>
      </w:r>
      <w:r>
        <w:rPr>
          <w:rFonts w:ascii="Times New Roman" w:hAnsi="Times New Roman" w:cs="Times New Roman"/>
          <w:sz w:val="24"/>
        </w:rPr>
        <w:t xml:space="preserve"> часов.</w:t>
      </w:r>
    </w:p>
    <w:p w:rsidR="005B749C" w:rsidRDefault="005B749C" w:rsidP="005B749C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5B749C" w:rsidRDefault="005B749C" w:rsidP="005B749C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5B749C" w:rsidRDefault="005B749C" w:rsidP="005B749C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детской клинической психологии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600A" w:rsidRPr="004E600A" w:rsidRDefault="004E600A" w:rsidP="004E600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детской клинической пси</w:t>
      </w: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хологии с медицинскими науками</w:t>
      </w:r>
    </w:p>
    <w:p w:rsidR="004E600A" w:rsidRPr="004E600A" w:rsidRDefault="004E600A" w:rsidP="004E600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эмоций, воли, влечений в детском</w:t>
      </w: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подростковом возрасте</w:t>
      </w:r>
    </w:p>
    <w:p w:rsidR="004E600A" w:rsidRPr="004E600A" w:rsidRDefault="004E600A" w:rsidP="004E600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нарушения развития в детском возрасте. </w:t>
      </w:r>
      <w:proofErr w:type="spellStart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Гипердинамический</w:t>
      </w:r>
      <w:proofErr w:type="spellEnd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 Синдром дефицита внимания с </w:t>
      </w:r>
      <w:proofErr w:type="spellStart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(СДВГ) и его диагностические критерии. Аутизм в детском возрасте. Депрессивные расстройства у детей и подростков</w:t>
      </w:r>
    </w:p>
    <w:p w:rsidR="004E600A" w:rsidRPr="004E600A" w:rsidRDefault="004E600A" w:rsidP="004E600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Конверсионные и </w:t>
      </w:r>
      <w:proofErr w:type="spellStart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диссоциативные</w:t>
      </w:r>
      <w:proofErr w:type="spellEnd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в детском и подростковом возрасте. Невротические и </w:t>
      </w:r>
      <w:proofErr w:type="spellStart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соматоформные</w:t>
      </w:r>
      <w:proofErr w:type="spellEnd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Нейропсихология дет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возраста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600A" w:rsidRPr="004E600A" w:rsidRDefault="004E600A" w:rsidP="004E600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нейропсихология и ее связь с нейр</w:t>
      </w: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опсихологией детского возраста</w:t>
      </w:r>
    </w:p>
    <w:p w:rsidR="004E600A" w:rsidRPr="004E600A" w:rsidRDefault="004E600A" w:rsidP="004E600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асимм</w:t>
      </w: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етрия и проблема </w:t>
      </w:r>
      <w:proofErr w:type="spellStart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доминантности</w:t>
      </w:r>
      <w:proofErr w:type="spellEnd"/>
    </w:p>
    <w:p w:rsidR="004E600A" w:rsidRPr="004E600A" w:rsidRDefault="004E600A" w:rsidP="004E600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Нейропсихологический подход к проблеме трудностей развития. Нейропсихологическая </w:t>
      </w:r>
      <w:proofErr w:type="spellStart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синдромология</w:t>
      </w:r>
      <w:proofErr w:type="spellEnd"/>
      <w:r w:rsidRPr="004E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отклоняющегося развития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детской </w:t>
      </w:r>
      <w:proofErr w:type="spellStart"/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психосоматики</w:t>
      </w:r>
      <w:proofErr w:type="spellEnd"/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600A" w:rsidRPr="00902317" w:rsidRDefault="004E600A" w:rsidP="0090231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Психосоматика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область междисциплинарных исследова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психосоматической проблемы</w:t>
      </w:r>
    </w:p>
    <w:p w:rsidR="004E600A" w:rsidRPr="00902317" w:rsidRDefault="004E600A" w:rsidP="0090231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психосоматики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Специфический и неспецифический подходы к пониманию природы психосоматических расстройств. Проблема метода исследования</w:t>
      </w:r>
    </w:p>
    <w:p w:rsidR="004E600A" w:rsidRPr="00902317" w:rsidRDefault="004E600A" w:rsidP="0090231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в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психосоматике</w:t>
      </w:r>
      <w:proofErr w:type="spellEnd"/>
    </w:p>
    <w:p w:rsidR="004E600A" w:rsidRPr="00902317" w:rsidRDefault="004E600A" w:rsidP="0090231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психосоматики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общей и клинической психологии. Психосоматические расстройства в детском и подростковом возрасте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психологического консультирования, </w:t>
      </w:r>
      <w:proofErr w:type="spellStart"/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психокоррекции</w:t>
      </w:r>
      <w:proofErr w:type="spellEnd"/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психотерапии детей и подростков:</w:t>
      </w:r>
    </w:p>
    <w:p w:rsidR="004E600A" w:rsidRPr="00902317" w:rsidRDefault="004E600A" w:rsidP="0090231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психотерапии и консультирования в применении к детской клинической психологии</w:t>
      </w:r>
    </w:p>
    <w:p w:rsidR="004E600A" w:rsidRPr="00902317" w:rsidRDefault="004E600A" w:rsidP="0090231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Психотерапия с позиций культурно-исторической концепции Л.С. Выготского</w:t>
      </w:r>
    </w:p>
    <w:p w:rsidR="004E600A" w:rsidRPr="00902317" w:rsidRDefault="004E600A" w:rsidP="0090231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характеристика участников 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 и психотерапии</w:t>
      </w:r>
    </w:p>
    <w:p w:rsidR="004E600A" w:rsidRPr="00902317" w:rsidRDefault="004E600A" w:rsidP="0090231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Базисные психотехнические действия. Специа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психотехнические действия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диагностики развития в норме и </w:t>
      </w:r>
      <w:proofErr w:type="gramStart"/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патологии :</w:t>
      </w:r>
      <w:proofErr w:type="gramEnd"/>
    </w:p>
    <w:p w:rsidR="004E600A" w:rsidRPr="00902317" w:rsidRDefault="004E600A" w:rsidP="0090231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принципы диагностики. Методология и методы клинико-психологической диагностики в психологии аномального развития</w:t>
      </w:r>
    </w:p>
    <w:p w:rsidR="004E600A" w:rsidRPr="00902317" w:rsidRDefault="004E600A" w:rsidP="0090231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психологическая диагн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остика</w:t>
      </w:r>
    </w:p>
    <w:p w:rsidR="004E600A" w:rsidRPr="00902317" w:rsidRDefault="004E600A" w:rsidP="0090231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Индивидуально-типологическая психологическая диагностика.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аномалий развития</w:t>
      </w:r>
    </w:p>
    <w:p w:rsidR="004E600A" w:rsidRPr="00902317" w:rsidRDefault="004E600A" w:rsidP="0090231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комплексной клинико-психологической диагностики: клиническая беседа, наблюдение, эксперимент, др. методы. Роль</w:t>
      </w:r>
      <w:proofErr w:type="gram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 эксперимента в диагностике аномалий развития</w:t>
      </w:r>
    </w:p>
    <w:p w:rsidR="004E600A" w:rsidRPr="00902317" w:rsidRDefault="004E600A" w:rsidP="0090231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интерпретации данных, полученных в процессе психологической диагностики</w:t>
      </w:r>
    </w:p>
    <w:p w:rsidR="004E600A" w:rsidRPr="00902317" w:rsidRDefault="004E600A" w:rsidP="0090231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диагностики с другими практическими задачами детской клинической психологии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отклоняющегося поведения:</w:t>
      </w:r>
    </w:p>
    <w:p w:rsidR="004E600A" w:rsidRPr="00902317" w:rsidRDefault="004E600A" w:rsidP="0090231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 психического здоровья людей с отклоняющимся поведением, их индивидуально- психологические характеристики</w:t>
      </w:r>
    </w:p>
    <w:p w:rsidR="004E600A" w:rsidRPr="00902317" w:rsidRDefault="004E600A" w:rsidP="0090231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осуществление эффективной профилактики различных форм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асоциального поведения</w:t>
      </w:r>
    </w:p>
    <w:p w:rsidR="004E600A" w:rsidRPr="00902317" w:rsidRDefault="004E600A" w:rsidP="0090231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нормы и патологии в социальных науках, медицине и психологии. Основные теоретические подходы и школы. Основные 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отклоняющегося поведения</w:t>
      </w:r>
    </w:p>
    <w:p w:rsidR="004E600A" w:rsidRPr="00902317" w:rsidRDefault="004E600A" w:rsidP="0090231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диагностики психологических особенностей лиц с отклоняющимся поведением. 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соматически больных детей:</w:t>
      </w:r>
    </w:p>
    <w:p w:rsidR="004E600A" w:rsidRPr="00902317" w:rsidRDefault="004E600A" w:rsidP="0090231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ребенка в условиях хронического соматического заболевания. Структура и динам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внутренней картины болезни</w:t>
      </w:r>
    </w:p>
    <w:p w:rsidR="004E600A" w:rsidRPr="00902317" w:rsidRDefault="004E600A" w:rsidP="0090231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 больной ребенок в семье. Особенности родительского отношения к детям в условиях хронического заболевания, патогенные типы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детско-родительских отношений</w:t>
      </w:r>
    </w:p>
    <w:p w:rsidR="004E600A" w:rsidRPr="00902317" w:rsidRDefault="004E600A" w:rsidP="00902317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детей с различными хроническими соматическими заболеваниями. Профилактика детских психосоматических расстройств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детской клинической психологии:</w:t>
      </w:r>
    </w:p>
    <w:p w:rsidR="004E600A" w:rsidRPr="00902317" w:rsidRDefault="004E600A" w:rsidP="00902317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клинико-психологического обследования детей с аномалиями развития</w:t>
      </w:r>
    </w:p>
    <w:p w:rsidR="004E600A" w:rsidRPr="00902317" w:rsidRDefault="004E600A" w:rsidP="00902317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патопсихологического обследования. Выявление структуры дефекта. </w:t>
      </w:r>
    </w:p>
    <w:p w:rsidR="004E600A" w:rsidRPr="00902317" w:rsidRDefault="004E600A" w:rsidP="00902317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рекомендации для коррекционной работы с ребенком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расстройства и акцентуации:</w:t>
      </w:r>
    </w:p>
    <w:p w:rsidR="004E600A" w:rsidRPr="00902317" w:rsidRDefault="004E600A" w:rsidP="0090231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классические и современные психоаналитические концептуализации этиологии, условий и механизмов развития, структуры и динамик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личности в норме и патологии</w:t>
      </w:r>
    </w:p>
    <w:p w:rsidR="004E600A" w:rsidRPr="00902317" w:rsidRDefault="004E600A" w:rsidP="0090231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патологичности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личностной сферы, проблема личностных расстройств и особенностей индивиду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опыта и психопатологии</w:t>
      </w:r>
    </w:p>
    <w:p w:rsidR="004E600A" w:rsidRPr="00902317" w:rsidRDefault="004E600A" w:rsidP="0090231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Психодинамическая диагностика и психотерапия личностных расстройств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с сенсорными нарушениями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600A" w:rsidRPr="00902317" w:rsidRDefault="004E600A" w:rsidP="00902317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лопсихология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развития познавательной сферы детей с дисфункцией зрения. Развитие личности людей, имеющих нарушения зрения.</w:t>
      </w:r>
    </w:p>
    <w:p w:rsidR="004E600A" w:rsidRPr="00902317" w:rsidRDefault="004E600A" w:rsidP="00902317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Сурдопсихология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развития познавательной сферы детей с дисфункцией слуха. Развитие личности людей, имеющих нарушения слуха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детей с нарушениями эмоционально-волевой сферы:</w:t>
      </w:r>
    </w:p>
    <w:p w:rsidR="004E600A" w:rsidRPr="00902317" w:rsidRDefault="004E600A" w:rsidP="0090231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раннего детского аутизма (РДА). Закономерности психического развития при РДА.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детьми, имеющими РДА</w:t>
      </w:r>
    </w:p>
    <w:p w:rsidR="004E600A" w:rsidRPr="00902317" w:rsidRDefault="004E600A" w:rsidP="0090231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посттравматического расстройства (ПТСР)</w:t>
      </w:r>
    </w:p>
    <w:p w:rsidR="004E600A" w:rsidRPr="00902317" w:rsidRDefault="004E600A" w:rsidP="00902317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детьми, имеющими нарушения поведения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детей с нарушениями интеллекта и задержкой психического развития:</w:t>
      </w:r>
    </w:p>
    <w:p w:rsidR="004E600A" w:rsidRPr="00902317" w:rsidRDefault="004E600A" w:rsidP="00902317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«задержанное психическое развитие», причины задержанного психического развития. Виды задержанного психического развития. Диагностические признаки задержки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 у детей</w:t>
      </w:r>
    </w:p>
    <w:p w:rsidR="004E600A" w:rsidRPr="00902317" w:rsidRDefault="004E600A" w:rsidP="00902317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олигофренопсихологии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Современное определение понятия «умственной отсталости». Формы умственной отсталости: олигофрения, деменция. Причины и степени умственной отсталости: дебил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ьность,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имбецильность</w:t>
      </w:r>
      <w:proofErr w:type="spellEnd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идиотия</w:t>
      </w:r>
      <w:proofErr w:type="spellEnd"/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детей с нарушениями опорно-двигательного аппарата:</w:t>
      </w:r>
    </w:p>
    <w:p w:rsidR="004E600A" w:rsidRPr="00902317" w:rsidRDefault="004E600A" w:rsidP="0090231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причины нарушений опорно-двигательного аппарата. Структура двигательного дефекта. Психологическая характеристика детей с детскими церебральными параличами (ДЦП)</w:t>
      </w:r>
    </w:p>
    <w:p w:rsidR="004E600A" w:rsidRPr="00902317" w:rsidRDefault="004E600A" w:rsidP="0090231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Коррекционно-компенсаторная помощь лицам, страдающим нарушениями опорно-двигательного аппарата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02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едико-психолого-педагогическое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сопровождение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нарушениями развития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600A" w:rsidRPr="00902317" w:rsidRDefault="004E600A" w:rsidP="00902317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клиническая психология и практическая психология образования. Нормативно-правовая документация, регламентирующая деятельность детского клинического психолога. Цели и задачи специальной психологической помощи. Научно - методическая основа организации спец</w:t>
      </w: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психологической помощи</w:t>
      </w:r>
    </w:p>
    <w:p w:rsidR="004E600A" w:rsidRPr="00902317" w:rsidRDefault="004E600A" w:rsidP="00902317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по обеспечению социально-психологических предпосылок эффективной интеграции детей и подростков в образовательную социокультурную среду на разных возр</w:t>
      </w:r>
      <w:r w:rsidR="007E000A"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астных этапах развития ребенка</w:t>
      </w:r>
    </w:p>
    <w:p w:rsidR="004E600A" w:rsidRPr="004E600A" w:rsidRDefault="004E600A" w:rsidP="004E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Pr="004E6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реабилитация детей с ограниченными возможностями здоровья:</w:t>
      </w:r>
    </w:p>
    <w:p w:rsidR="004E600A" w:rsidRPr="00902317" w:rsidRDefault="004E600A" w:rsidP="0090231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современного этапа концепции реабилитации лиц с ОВЗ. Реабилитация - понятие, формы, сущность и содержание. Принципы реабилитации</w:t>
      </w:r>
    </w:p>
    <w:p w:rsidR="004E600A" w:rsidRPr="00902317" w:rsidRDefault="004E600A" w:rsidP="00902317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общества в реабилитации. Понятия «социальная адаптация», «социальная реабилитация». Медико-социальная реабилитация инвалидов</w:t>
      </w:r>
    </w:p>
    <w:bookmarkEnd w:id="0"/>
    <w:p w:rsidR="005B749C" w:rsidRPr="0064161E" w:rsidRDefault="007E000A" w:rsidP="007E000A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5B749C" w:rsidRPr="00641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</w:t>
      </w:r>
    </w:p>
    <w:p w:rsidR="005B749C" w:rsidRDefault="005B749C" w:rsidP="005B749C">
      <w:pPr>
        <w:rPr>
          <w:rFonts w:ascii="Times New Roman" w:hAnsi="Times New Roman" w:cs="Times New Roman"/>
          <w:sz w:val="24"/>
          <w:szCs w:val="24"/>
        </w:rPr>
      </w:pPr>
    </w:p>
    <w:p w:rsidR="00D932C2" w:rsidRDefault="00D932C2" w:rsidP="00D932C2">
      <w:pPr>
        <w:ind w:left="709"/>
        <w:jc w:val="both"/>
        <w:rPr>
          <w:b/>
        </w:rPr>
      </w:pPr>
    </w:p>
    <w:p w:rsidR="004A2A96" w:rsidRDefault="00902317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989"/>
    <w:multiLevelType w:val="hybridMultilevel"/>
    <w:tmpl w:val="83864FA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F13"/>
    <w:multiLevelType w:val="hybridMultilevel"/>
    <w:tmpl w:val="B6AEE71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5F4"/>
    <w:multiLevelType w:val="hybridMultilevel"/>
    <w:tmpl w:val="43687154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7F53"/>
    <w:multiLevelType w:val="hybridMultilevel"/>
    <w:tmpl w:val="DAB62D18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1A3B"/>
    <w:multiLevelType w:val="hybridMultilevel"/>
    <w:tmpl w:val="17D2206A"/>
    <w:lvl w:ilvl="0" w:tplc="FD125420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9A6D1C"/>
    <w:multiLevelType w:val="hybridMultilevel"/>
    <w:tmpl w:val="144E48CA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143155"/>
    <w:multiLevelType w:val="hybridMultilevel"/>
    <w:tmpl w:val="68F63468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21C3"/>
    <w:multiLevelType w:val="hybridMultilevel"/>
    <w:tmpl w:val="E9FE36EE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0CC8"/>
    <w:multiLevelType w:val="hybridMultilevel"/>
    <w:tmpl w:val="EE06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2F8D"/>
    <w:multiLevelType w:val="hybridMultilevel"/>
    <w:tmpl w:val="D6147A0A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DD7"/>
    <w:multiLevelType w:val="hybridMultilevel"/>
    <w:tmpl w:val="767E284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106"/>
    <w:multiLevelType w:val="hybridMultilevel"/>
    <w:tmpl w:val="C906631A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D05"/>
    <w:multiLevelType w:val="hybridMultilevel"/>
    <w:tmpl w:val="51EE8454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FA70A24"/>
    <w:multiLevelType w:val="hybridMultilevel"/>
    <w:tmpl w:val="5212F064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962"/>
    <w:multiLevelType w:val="hybridMultilevel"/>
    <w:tmpl w:val="30FA70F0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33C0C"/>
    <w:multiLevelType w:val="hybridMultilevel"/>
    <w:tmpl w:val="A74A3034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D266A"/>
    <w:multiLevelType w:val="hybridMultilevel"/>
    <w:tmpl w:val="D60288F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33FD8"/>
    <w:multiLevelType w:val="hybridMultilevel"/>
    <w:tmpl w:val="190EB75E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9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7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  <w:num w:numId="18">
    <w:abstractNumId w:val="5"/>
  </w:num>
  <w:num w:numId="19">
    <w:abstractNumId w:val="16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26"/>
    <w:rsid w:val="00050B26"/>
    <w:rsid w:val="000A2AFB"/>
    <w:rsid w:val="000A71CF"/>
    <w:rsid w:val="004E600A"/>
    <w:rsid w:val="00501699"/>
    <w:rsid w:val="005B749C"/>
    <w:rsid w:val="0064161E"/>
    <w:rsid w:val="007E000A"/>
    <w:rsid w:val="00902317"/>
    <w:rsid w:val="00D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5772"/>
  <w15:chartTrackingRefBased/>
  <w15:docId w15:val="{EEEF7C09-E787-477E-ACDC-ABEAA87B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9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9</cp:revision>
  <dcterms:created xsi:type="dcterms:W3CDTF">2024-03-19T14:51:00Z</dcterms:created>
  <dcterms:modified xsi:type="dcterms:W3CDTF">2024-03-29T14:30:00Z</dcterms:modified>
</cp:coreProperties>
</file>