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357" w:rsidRPr="00764DBF" w:rsidRDefault="00764DBF" w:rsidP="004C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64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</w:t>
      </w:r>
      <w:r w:rsidR="004C3357" w:rsidRPr="00764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ополнительн</w:t>
      </w:r>
      <w:r w:rsidRPr="00764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ая </w:t>
      </w:r>
      <w:r w:rsidR="004C3357" w:rsidRPr="00764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профессиональн</w:t>
      </w:r>
      <w:r w:rsidRPr="00764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ая</w:t>
      </w:r>
      <w:r w:rsidR="004C3357" w:rsidRPr="00764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программ</w:t>
      </w:r>
      <w:r w:rsidRPr="00764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а</w:t>
      </w:r>
      <w:r w:rsidR="004C3357" w:rsidRPr="00764DB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профессиональной переподготовки</w:t>
      </w:r>
    </w:p>
    <w:p w:rsidR="004C3357" w:rsidRDefault="004C3357" w:rsidP="004C33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</w:pPr>
      <w:r w:rsidRPr="00764D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«</w:t>
      </w:r>
      <w:r w:rsidRPr="00FC795C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Специалист по операциям с недвижимостью</w:t>
      </w:r>
      <w:r w:rsidRPr="00764DBF">
        <w:rPr>
          <w:rFonts w:ascii="Times New Roman" w:eastAsia="Times New Roman" w:hAnsi="Times New Roman" w:cs="Times New Roman"/>
          <w:b/>
          <w:i/>
          <w:sz w:val="28"/>
          <w:szCs w:val="24"/>
          <w:lang w:eastAsia="ru-RU"/>
        </w:rPr>
        <w:t>»</w:t>
      </w:r>
    </w:p>
    <w:p w:rsidR="00764DBF" w:rsidRPr="00764DBF" w:rsidRDefault="00764DBF" w:rsidP="004C335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</w:p>
    <w:p w:rsidR="00764DBF" w:rsidRPr="00764DBF" w:rsidRDefault="00764DBF" w:rsidP="00DB04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1. Срок обучения:</w:t>
      </w:r>
      <w:r w:rsidR="000563D6" w:rsidRPr="00764D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0563D6" w:rsidRPr="000563D6">
        <w:rPr>
          <w:rFonts w:ascii="Times New Roman" w:hAnsi="Times New Roman" w:cs="Times New Roman"/>
          <w:color w:val="000000"/>
          <w:sz w:val="24"/>
          <w:szCs w:val="24"/>
        </w:rPr>
        <w:t>3 месяца</w:t>
      </w:r>
      <w:r w:rsidR="000563D6">
        <w:rPr>
          <w:rFonts w:ascii="Times New Roman" w:hAnsi="Times New Roman" w:cs="Times New Roman"/>
          <w:color w:val="000000"/>
          <w:sz w:val="24"/>
          <w:szCs w:val="24"/>
        </w:rPr>
        <w:t>, общая трудоемкость программы 256 часов</w:t>
      </w:r>
    </w:p>
    <w:p w:rsidR="00764DBF" w:rsidRPr="00764DBF" w:rsidRDefault="00764DBF" w:rsidP="00DB04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DB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2. Форма обучения: </w:t>
      </w:r>
      <w:r w:rsidRPr="000563D6">
        <w:rPr>
          <w:rFonts w:ascii="Times New Roman" w:hAnsi="Times New Roman" w:cs="Times New Roman"/>
          <w:color w:val="000000"/>
          <w:sz w:val="24"/>
          <w:szCs w:val="24"/>
        </w:rPr>
        <w:t>очно-заочная</w:t>
      </w:r>
      <w:r w:rsidR="000563D6">
        <w:rPr>
          <w:rFonts w:ascii="Times New Roman" w:hAnsi="Times New Roman" w:cs="Times New Roman"/>
          <w:color w:val="000000"/>
          <w:sz w:val="24"/>
          <w:szCs w:val="24"/>
        </w:rPr>
        <w:t xml:space="preserve"> (вечерняя)</w:t>
      </w:r>
      <w:r w:rsidRPr="000563D6">
        <w:rPr>
          <w:rFonts w:ascii="Times New Roman" w:hAnsi="Times New Roman" w:cs="Times New Roman"/>
          <w:color w:val="000000"/>
          <w:sz w:val="24"/>
          <w:szCs w:val="24"/>
        </w:rPr>
        <w:t>, без отрыва от производства.</w:t>
      </w:r>
    </w:p>
    <w:p w:rsidR="004C3357" w:rsidRDefault="00764DBF" w:rsidP="00DB0464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64DBF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Pr="00853F2E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. Содержание программы:</w:t>
      </w:r>
    </w:p>
    <w:p w:rsidR="004C3357" w:rsidRDefault="004C3357" w:rsidP="001A1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A3DEF" w:rsidRPr="00EB0511" w:rsidRDefault="00CA3DEF" w:rsidP="001A1962">
      <w:pPr>
        <w:pStyle w:val="a4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0563D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Юридический модуль </w:t>
      </w:r>
    </w:p>
    <w:bookmarkEnd w:id="0"/>
    <w:p w:rsidR="00CA3DEF" w:rsidRPr="00CA3DEF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онятие и характеристика объектов недвижимости</w:t>
      </w:r>
    </w:p>
    <w:p w:rsidR="00CA3DEF" w:rsidRPr="00CA3DEF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рава на объекты недвижимости</w:t>
      </w:r>
    </w:p>
    <w:p w:rsidR="00CA3DEF" w:rsidRPr="00CA3DEF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бременение и ограничение прав на объекты недвижимости</w:t>
      </w:r>
    </w:p>
    <w:p w:rsidR="00CA3DEF" w:rsidRPr="00CA3DEF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убъекты прав на недвижимость</w:t>
      </w:r>
    </w:p>
    <w:p w:rsidR="00CA3DEF" w:rsidRPr="00CA3DEF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оговоры в сфере недвижимости</w:t>
      </w:r>
    </w:p>
    <w:p w:rsidR="00CA3DEF" w:rsidRPr="00CA3DEF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формление сделок с недвижимостью</w:t>
      </w:r>
    </w:p>
    <w:p w:rsidR="00CA3DEF" w:rsidRPr="00CA3DEF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инансовые отношения в сфере оборота недвижимости</w:t>
      </w:r>
    </w:p>
    <w:p w:rsidR="00CA3DEF" w:rsidRPr="00CA3DEF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адастровый учет объектов недвижимости</w:t>
      </w:r>
    </w:p>
    <w:p w:rsidR="00CA3DEF" w:rsidRPr="00CA3DEF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осударственная регистрация прав на недвижимость</w:t>
      </w:r>
    </w:p>
    <w:p w:rsidR="004C3357" w:rsidRPr="00EB0511" w:rsidRDefault="001A1962" w:rsidP="001A1962">
      <w:pPr>
        <w:pStyle w:val="a4"/>
        <w:numPr>
          <w:ilvl w:val="0"/>
          <w:numId w:val="8"/>
        </w:numPr>
        <w:spacing w:after="0" w:line="240" w:lineRule="auto"/>
        <w:ind w:left="1418" w:hanging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="00CA3DEF" w:rsidRPr="00CA3DEF">
        <w:rPr>
          <w:rFonts w:ascii="Times New Roman" w:hAnsi="Times New Roman" w:cs="Times New Roman"/>
          <w:color w:val="000000"/>
          <w:sz w:val="24"/>
          <w:szCs w:val="24"/>
        </w:rPr>
        <w:t>тветственность за нарушения в сфере оборота недвижимости</w:t>
      </w:r>
    </w:p>
    <w:p w:rsidR="000563D6" w:rsidRPr="00CA3DEF" w:rsidRDefault="00CA3DEF" w:rsidP="001A19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bookmarkStart w:id="1" w:name="OLE_LINK1"/>
      <w:r w:rsidR="000563D6" w:rsidRPr="000563D6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563D6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="006B06D4" w:rsidRPr="006B06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Модуль:</w:t>
      </w:r>
      <w:r w:rsidR="006B06D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6B06D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</w:t>
      </w:r>
      <w:r w:rsidR="000563D6" w:rsidRPr="000563D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ценка объектов недвижимости</w:t>
      </w:r>
    </w:p>
    <w:p w:rsidR="000563D6" w:rsidRPr="001A1962" w:rsidRDefault="001A1962" w:rsidP="001A1962">
      <w:pPr>
        <w:pStyle w:val="a4"/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0563D6" w:rsidRPr="001A19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равовые основы оценочной деятельности. Профессиональные стандарты и компетенции.</w:t>
      </w:r>
    </w:p>
    <w:p w:rsidR="000563D6" w:rsidRPr="001A1962" w:rsidRDefault="001A1962" w:rsidP="001A1962">
      <w:pPr>
        <w:pStyle w:val="a4"/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563D6" w:rsidRPr="001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лассификация объектов недвижимости. Анализ и сегментация рынка.</w:t>
      </w:r>
    </w:p>
    <w:p w:rsidR="000563D6" w:rsidRPr="001A1962" w:rsidRDefault="001A1962" w:rsidP="001A1962">
      <w:pPr>
        <w:pStyle w:val="a4"/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563D6" w:rsidRPr="001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еоретические основы оценки стоимости имущества. Основные подходы и методы оценки недвижимости.</w:t>
      </w:r>
    </w:p>
    <w:p w:rsidR="000563D6" w:rsidRPr="001A1962" w:rsidRDefault="001A1962" w:rsidP="001A1962">
      <w:pPr>
        <w:pStyle w:val="a4"/>
        <w:numPr>
          <w:ilvl w:val="0"/>
          <w:numId w:val="9"/>
        </w:numPr>
        <w:spacing w:after="0" w:line="240" w:lineRule="auto"/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563D6" w:rsidRPr="001A19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правочно</w:t>
      </w:r>
      <w:proofErr w:type="spellEnd"/>
      <w:r w:rsidR="000563D6" w:rsidRPr="001A19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методическое обеспечение. ИТ-решения для оценочной деятельности.</w:t>
      </w:r>
      <w:bookmarkEnd w:id="1"/>
    </w:p>
    <w:p w:rsidR="00A11203" w:rsidRPr="00EB0511" w:rsidRDefault="000563D6" w:rsidP="001A1962">
      <w:pPr>
        <w:pStyle w:val="a4"/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3DEF" w:rsidRPr="00CA3DEF">
        <w:rPr>
          <w:rFonts w:ascii="Times New Roman" w:hAnsi="Times New Roman" w:cs="Times New Roman"/>
          <w:b/>
          <w:sz w:val="24"/>
          <w:szCs w:val="24"/>
        </w:rPr>
        <w:t xml:space="preserve">Коммуникативный модуль </w:t>
      </w:r>
    </w:p>
    <w:p w:rsidR="00A11203" w:rsidRDefault="001A1962" w:rsidP="001A1962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A3DEF" w:rsidRPr="00A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ортрет «идеального риелтора»</w:t>
      </w:r>
    </w:p>
    <w:p w:rsidR="00A11203" w:rsidRDefault="001A1962" w:rsidP="001A1962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A3DEF" w:rsidRPr="00A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моциональный интеллект</w:t>
      </w:r>
    </w:p>
    <w:p w:rsidR="00A11203" w:rsidRDefault="001A1962" w:rsidP="001A1962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CA3DEF" w:rsidRPr="00A11203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ффективные коммуникации</w:t>
      </w:r>
    </w:p>
    <w:p w:rsidR="00A11203" w:rsidRDefault="001A1962" w:rsidP="001A1962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CA3DEF" w:rsidRPr="00A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лиенты и сложности взаимодействия</w:t>
      </w:r>
    </w:p>
    <w:p w:rsidR="004C3357" w:rsidRPr="004C3357" w:rsidRDefault="001A1962" w:rsidP="001A1962">
      <w:pPr>
        <w:pStyle w:val="a4"/>
        <w:numPr>
          <w:ilvl w:val="0"/>
          <w:numId w:val="10"/>
        </w:numPr>
        <w:spacing w:after="0" w:line="240" w:lineRule="auto"/>
        <w:ind w:left="1418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CA3DEF" w:rsidRPr="00A11203">
        <w:rPr>
          <w:rFonts w:ascii="Times New Roman" w:eastAsia="Times New Roman" w:hAnsi="Times New Roman" w:cs="Times New Roman"/>
          <w:sz w:val="24"/>
          <w:szCs w:val="24"/>
          <w:lang w:eastAsia="ru-RU"/>
        </w:rPr>
        <w:t>ичная эффективность риелтора</w:t>
      </w:r>
    </w:p>
    <w:p w:rsidR="004C3357" w:rsidRPr="000563D6" w:rsidRDefault="000563D6" w:rsidP="001A1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CA3DE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CA3DEF" w:rsidRPr="00CA3DEF">
        <w:rPr>
          <w:rFonts w:ascii="Times New Roman" w:hAnsi="Times New Roman" w:cs="Times New Roman"/>
          <w:b/>
          <w:sz w:val="24"/>
          <w:szCs w:val="24"/>
        </w:rPr>
        <w:t xml:space="preserve">Маркетинговый модуль </w:t>
      </w:r>
    </w:p>
    <w:p w:rsidR="00CA3DEF" w:rsidRPr="001A1962" w:rsidRDefault="001A1962" w:rsidP="001A1962">
      <w:pPr>
        <w:pStyle w:val="a4"/>
        <w:numPr>
          <w:ilvl w:val="0"/>
          <w:numId w:val="11"/>
        </w:numPr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</w:t>
      </w:r>
      <w:r w:rsidR="00CA3DEF" w:rsidRPr="001A1962">
        <w:rPr>
          <w:rFonts w:ascii="Times New Roman" w:eastAsia="Calibri" w:hAnsi="Times New Roman" w:cs="Times New Roman"/>
          <w:sz w:val="24"/>
          <w:szCs w:val="24"/>
          <w:lang w:eastAsia="ru-RU"/>
        </w:rPr>
        <w:t>аркетинг. Интернет-маркетинг. Основные понятия и особенности в сфере недвижимости</w:t>
      </w:r>
    </w:p>
    <w:p w:rsidR="00CA3DEF" w:rsidRPr="001A1962" w:rsidRDefault="001A1962" w:rsidP="001A1962">
      <w:pPr>
        <w:pStyle w:val="a4"/>
        <w:numPr>
          <w:ilvl w:val="0"/>
          <w:numId w:val="11"/>
        </w:numPr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</w:t>
      </w:r>
      <w:r w:rsidR="00CA3DEF" w:rsidRPr="001A1962">
        <w:rPr>
          <w:rFonts w:ascii="Times New Roman" w:eastAsia="Calibri" w:hAnsi="Times New Roman" w:cs="Times New Roman"/>
          <w:sz w:val="24"/>
          <w:szCs w:val="24"/>
          <w:lang w:eastAsia="ru-RU"/>
        </w:rPr>
        <w:t>онтент-маркетинг</w:t>
      </w:r>
    </w:p>
    <w:p w:rsidR="00CA3DEF" w:rsidRPr="001A1962" w:rsidRDefault="001A1962" w:rsidP="001A1962">
      <w:pPr>
        <w:pStyle w:val="a4"/>
        <w:numPr>
          <w:ilvl w:val="0"/>
          <w:numId w:val="11"/>
        </w:numPr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</w:t>
      </w:r>
      <w:r w:rsidR="00CA3DEF" w:rsidRPr="001A1962">
        <w:rPr>
          <w:rFonts w:ascii="Times New Roman" w:eastAsia="Calibri" w:hAnsi="Times New Roman" w:cs="Times New Roman"/>
          <w:sz w:val="24"/>
          <w:szCs w:val="24"/>
          <w:lang w:eastAsia="ru-RU"/>
        </w:rPr>
        <w:t>родвижение в социальных сетях (СММ)</w:t>
      </w:r>
    </w:p>
    <w:p w:rsidR="000563D6" w:rsidRPr="001A1962" w:rsidRDefault="001A1962" w:rsidP="001A1962">
      <w:pPr>
        <w:pStyle w:val="a4"/>
        <w:numPr>
          <w:ilvl w:val="0"/>
          <w:numId w:val="11"/>
        </w:numPr>
        <w:spacing w:after="0" w:line="240" w:lineRule="auto"/>
        <w:ind w:left="1418" w:hanging="425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п</w:t>
      </w:r>
      <w:r w:rsidR="00CA3DEF" w:rsidRPr="001A1962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ru-RU"/>
        </w:rPr>
        <w:t>родвижение в интернете</w:t>
      </w:r>
    </w:p>
    <w:p w:rsidR="000563D6" w:rsidRPr="000563D6" w:rsidRDefault="000563D6" w:rsidP="001A196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563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ab/>
      </w:r>
      <w:r w:rsidRPr="000563D6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  <w:t>Итоговая аттестация</w:t>
      </w:r>
    </w:p>
    <w:p w:rsidR="00CA3DEF" w:rsidRDefault="00CA3DEF" w:rsidP="001A196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51892" w:rsidRPr="00764DBF" w:rsidRDefault="00251892" w:rsidP="001A1962">
      <w:pPr>
        <w:shd w:val="clear" w:color="auto" w:fill="FFFFFF"/>
        <w:spacing w:line="233" w:lineRule="atLeast"/>
        <w:ind w:firstLine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sectPr w:rsidR="00251892" w:rsidRPr="00764DBF" w:rsidSect="004C3357">
      <w:pgSz w:w="11906" w:h="16838"/>
      <w:pgMar w:top="1135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7E339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0325FC"/>
    <w:multiLevelType w:val="hybridMultilevel"/>
    <w:tmpl w:val="B8F0774E"/>
    <w:lvl w:ilvl="0" w:tplc="0419000F">
      <w:start w:val="1"/>
      <w:numFmt w:val="decimal"/>
      <w:lvlText w:val="%1."/>
      <w:lvlJc w:val="left"/>
      <w:pPr>
        <w:ind w:left="2563" w:hanging="360"/>
      </w:pPr>
    </w:lvl>
    <w:lvl w:ilvl="1" w:tplc="04190019" w:tentative="1">
      <w:start w:val="1"/>
      <w:numFmt w:val="lowerLetter"/>
      <w:lvlText w:val="%2."/>
      <w:lvlJc w:val="left"/>
      <w:pPr>
        <w:ind w:left="3283" w:hanging="360"/>
      </w:pPr>
    </w:lvl>
    <w:lvl w:ilvl="2" w:tplc="0419001B" w:tentative="1">
      <w:start w:val="1"/>
      <w:numFmt w:val="lowerRoman"/>
      <w:lvlText w:val="%3."/>
      <w:lvlJc w:val="right"/>
      <w:pPr>
        <w:ind w:left="4003" w:hanging="180"/>
      </w:pPr>
    </w:lvl>
    <w:lvl w:ilvl="3" w:tplc="0419000F" w:tentative="1">
      <w:start w:val="1"/>
      <w:numFmt w:val="decimal"/>
      <w:lvlText w:val="%4."/>
      <w:lvlJc w:val="left"/>
      <w:pPr>
        <w:ind w:left="4723" w:hanging="360"/>
      </w:pPr>
    </w:lvl>
    <w:lvl w:ilvl="4" w:tplc="04190019" w:tentative="1">
      <w:start w:val="1"/>
      <w:numFmt w:val="lowerLetter"/>
      <w:lvlText w:val="%5."/>
      <w:lvlJc w:val="left"/>
      <w:pPr>
        <w:ind w:left="5443" w:hanging="360"/>
      </w:pPr>
    </w:lvl>
    <w:lvl w:ilvl="5" w:tplc="0419001B" w:tentative="1">
      <w:start w:val="1"/>
      <w:numFmt w:val="lowerRoman"/>
      <w:lvlText w:val="%6."/>
      <w:lvlJc w:val="right"/>
      <w:pPr>
        <w:ind w:left="6163" w:hanging="180"/>
      </w:pPr>
    </w:lvl>
    <w:lvl w:ilvl="6" w:tplc="0419000F" w:tentative="1">
      <w:start w:val="1"/>
      <w:numFmt w:val="decimal"/>
      <w:lvlText w:val="%7."/>
      <w:lvlJc w:val="left"/>
      <w:pPr>
        <w:ind w:left="6883" w:hanging="360"/>
      </w:pPr>
    </w:lvl>
    <w:lvl w:ilvl="7" w:tplc="04190019" w:tentative="1">
      <w:start w:val="1"/>
      <w:numFmt w:val="lowerLetter"/>
      <w:lvlText w:val="%8."/>
      <w:lvlJc w:val="left"/>
      <w:pPr>
        <w:ind w:left="7603" w:hanging="360"/>
      </w:pPr>
    </w:lvl>
    <w:lvl w:ilvl="8" w:tplc="0419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" w15:restartNumberingAfterBreak="0">
    <w:nsid w:val="2B004B69"/>
    <w:multiLevelType w:val="hybridMultilevel"/>
    <w:tmpl w:val="29E6B85A"/>
    <w:lvl w:ilvl="0" w:tplc="0AC692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23D790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6F15F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35B1352"/>
    <w:multiLevelType w:val="hybridMultilevel"/>
    <w:tmpl w:val="A6302986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86F285B"/>
    <w:multiLevelType w:val="hybridMultilevel"/>
    <w:tmpl w:val="EE445904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736D68D8"/>
    <w:multiLevelType w:val="hybridMultilevel"/>
    <w:tmpl w:val="DAEC352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781635C0"/>
    <w:multiLevelType w:val="hybridMultilevel"/>
    <w:tmpl w:val="ABAE9E9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A3F1EB9"/>
    <w:multiLevelType w:val="multilevel"/>
    <w:tmpl w:val="CFCA25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10" w15:restartNumberingAfterBreak="0">
    <w:nsid w:val="7A4D341A"/>
    <w:multiLevelType w:val="hybridMultilevel"/>
    <w:tmpl w:val="EC8C453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9"/>
  </w:num>
  <w:num w:numId="7">
    <w:abstractNumId w:val="2"/>
  </w:num>
  <w:num w:numId="8">
    <w:abstractNumId w:val="5"/>
  </w:num>
  <w:num w:numId="9">
    <w:abstractNumId w:val="7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B1"/>
    <w:rsid w:val="000563D6"/>
    <w:rsid w:val="00095230"/>
    <w:rsid w:val="001A1962"/>
    <w:rsid w:val="00251892"/>
    <w:rsid w:val="00255AAF"/>
    <w:rsid w:val="004C3357"/>
    <w:rsid w:val="006B06D4"/>
    <w:rsid w:val="00764DBF"/>
    <w:rsid w:val="008355B1"/>
    <w:rsid w:val="00853F2E"/>
    <w:rsid w:val="00A11203"/>
    <w:rsid w:val="00C025D4"/>
    <w:rsid w:val="00CA3DEF"/>
    <w:rsid w:val="00DB0464"/>
    <w:rsid w:val="00EB0511"/>
    <w:rsid w:val="00F94CE5"/>
    <w:rsid w:val="00FC7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CDCD00-D5B6-4DB0-9B78-CE36736E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3DE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A3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13</cp:revision>
  <dcterms:created xsi:type="dcterms:W3CDTF">2021-10-21T15:03:00Z</dcterms:created>
  <dcterms:modified xsi:type="dcterms:W3CDTF">2024-03-21T12:16:00Z</dcterms:modified>
</cp:coreProperties>
</file>