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E9" w:rsidRDefault="00570EE9" w:rsidP="00424BC9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/>
          <w:b/>
          <w:sz w:val="28"/>
          <w:szCs w:val="24"/>
          <w:lang w:eastAsia="ru-RU"/>
        </w:rPr>
        <w:t>Дополнительная профессиональная программа</w:t>
      </w:r>
    </w:p>
    <w:p w:rsidR="00570EE9" w:rsidRDefault="00C361AE" w:rsidP="00424BC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повышения квалификации</w:t>
      </w:r>
    </w:p>
    <w:p w:rsidR="0038218A" w:rsidRPr="00570EE9" w:rsidRDefault="00424BC9" w:rsidP="00424B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0EE9">
        <w:rPr>
          <w:rFonts w:ascii="Times New Roman" w:hAnsi="Times New Roman"/>
          <w:b/>
          <w:sz w:val="32"/>
          <w:szCs w:val="32"/>
        </w:rPr>
        <w:t xml:space="preserve"> </w:t>
      </w:r>
      <w:r w:rsidR="0038218A" w:rsidRPr="00570EE9">
        <w:rPr>
          <w:rFonts w:ascii="Times New Roman" w:hAnsi="Times New Roman"/>
          <w:b/>
          <w:sz w:val="32"/>
          <w:szCs w:val="32"/>
        </w:rPr>
        <w:t xml:space="preserve">«Особенности обучения английскому языку </w:t>
      </w:r>
    </w:p>
    <w:p w:rsidR="0038218A" w:rsidRPr="00570EE9" w:rsidRDefault="0038218A" w:rsidP="00424BC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70EE9">
        <w:rPr>
          <w:rFonts w:ascii="Times New Roman" w:hAnsi="Times New Roman"/>
          <w:b/>
          <w:sz w:val="32"/>
          <w:szCs w:val="32"/>
        </w:rPr>
        <w:t>детей дошкольного и младшего школьного возраста»</w:t>
      </w:r>
    </w:p>
    <w:p w:rsidR="0038218A" w:rsidRPr="00C928A0" w:rsidRDefault="0038218A" w:rsidP="00382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8218A" w:rsidRPr="00570EE9" w:rsidRDefault="0038218A" w:rsidP="0042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2D18FA">
        <w:rPr>
          <w:rFonts w:ascii="Times New Roman" w:hAnsi="Times New Roman"/>
          <w:b/>
          <w:sz w:val="24"/>
          <w:szCs w:val="24"/>
          <w:lang w:eastAsia="ru-RU"/>
        </w:rPr>
        <w:t>. Срок обучения:</w:t>
      </w:r>
      <w:r w:rsidR="00570EE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70EE9" w:rsidRPr="00570EE9">
        <w:rPr>
          <w:rFonts w:ascii="Times New Roman" w:hAnsi="Times New Roman"/>
          <w:sz w:val="24"/>
          <w:szCs w:val="24"/>
          <w:lang w:eastAsia="ru-RU"/>
        </w:rPr>
        <w:t>2 дня, общая трудоемкость программы 16 часов</w:t>
      </w:r>
    </w:p>
    <w:p w:rsidR="0038218A" w:rsidRPr="002D18FA" w:rsidRDefault="0038218A" w:rsidP="00424BC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2. Форма обучения: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361AE">
        <w:rPr>
          <w:rFonts w:ascii="Times New Roman" w:hAnsi="Times New Roman"/>
          <w:sz w:val="24"/>
          <w:szCs w:val="24"/>
          <w:lang w:eastAsia="ru-RU"/>
        </w:rPr>
        <w:t>онлайн</w:t>
      </w:r>
    </w:p>
    <w:p w:rsidR="0038218A" w:rsidRDefault="0038218A" w:rsidP="00424B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18FA">
        <w:rPr>
          <w:rFonts w:ascii="Times New Roman" w:hAnsi="Times New Roman"/>
          <w:b/>
          <w:sz w:val="24"/>
          <w:szCs w:val="24"/>
          <w:u w:val="single"/>
          <w:lang w:eastAsia="ru-RU"/>
        </w:rPr>
        <w:t>Содержание программы:</w:t>
      </w:r>
    </w:p>
    <w:p w:rsidR="0038218A" w:rsidRDefault="0038218A" w:rsidP="003821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8218A" w:rsidRPr="00570EE9" w:rsidRDefault="0038218A" w:rsidP="00424BC9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570EE9">
        <w:rPr>
          <w:rFonts w:ascii="Times New Roman" w:hAnsi="Times New Roman"/>
          <w:b/>
          <w:sz w:val="24"/>
          <w:szCs w:val="24"/>
        </w:rPr>
        <w:t>Приемы и методы организации работы на занятиях англи</w:t>
      </w:r>
      <w:bookmarkStart w:id="0" w:name="_GoBack"/>
      <w:bookmarkEnd w:id="0"/>
      <w:r w:rsidRPr="00570EE9">
        <w:rPr>
          <w:rFonts w:ascii="Times New Roman" w:hAnsi="Times New Roman"/>
          <w:b/>
          <w:sz w:val="24"/>
          <w:szCs w:val="24"/>
        </w:rPr>
        <w:t>йским языком с детьми дошкольног</w:t>
      </w:r>
      <w:r w:rsidR="00570EE9">
        <w:rPr>
          <w:rFonts w:ascii="Times New Roman" w:hAnsi="Times New Roman"/>
          <w:b/>
          <w:sz w:val="24"/>
          <w:szCs w:val="24"/>
        </w:rPr>
        <w:t>о и младшего школьного возраста</w:t>
      </w:r>
    </w:p>
    <w:p w:rsidR="0038218A" w:rsidRPr="00C928A0" w:rsidRDefault="0038218A" w:rsidP="00424BC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C928A0">
        <w:rPr>
          <w:rFonts w:ascii="Times New Roman" w:hAnsi="Times New Roman"/>
          <w:sz w:val="24"/>
          <w:szCs w:val="24"/>
        </w:rPr>
        <w:t>Психологические и возрастные особенности младших школьников</w:t>
      </w:r>
    </w:p>
    <w:p w:rsidR="0038218A" w:rsidRPr="00C928A0" w:rsidRDefault="0038218A" w:rsidP="00424BC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C928A0">
        <w:rPr>
          <w:rFonts w:ascii="Times New Roman" w:hAnsi="Times New Roman"/>
          <w:sz w:val="24"/>
          <w:szCs w:val="24"/>
        </w:rPr>
        <w:t>Мультисенсорное восприятие английского языка</w:t>
      </w:r>
    </w:p>
    <w:p w:rsidR="0038218A" w:rsidRPr="00C928A0" w:rsidRDefault="0038218A" w:rsidP="00424BC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C928A0">
        <w:rPr>
          <w:rFonts w:ascii="Times New Roman" w:hAnsi="Times New Roman"/>
          <w:sz w:val="24"/>
          <w:szCs w:val="24"/>
        </w:rPr>
        <w:t>Методики, используемые для развития первичных навыков чтения и использование техники «</w:t>
      </w:r>
      <w:r w:rsidRPr="00C928A0">
        <w:rPr>
          <w:rFonts w:ascii="Times New Roman" w:hAnsi="Times New Roman"/>
          <w:sz w:val="24"/>
          <w:szCs w:val="24"/>
          <w:lang w:val="en-US"/>
        </w:rPr>
        <w:t>storytelling</w:t>
      </w:r>
      <w:r w:rsidRPr="00C928A0">
        <w:rPr>
          <w:rFonts w:ascii="Times New Roman" w:hAnsi="Times New Roman"/>
          <w:sz w:val="24"/>
          <w:szCs w:val="24"/>
        </w:rPr>
        <w:t xml:space="preserve">» при обучении английскому языку </w:t>
      </w:r>
    </w:p>
    <w:p w:rsidR="0038218A" w:rsidRPr="00C928A0" w:rsidRDefault="0038218A" w:rsidP="00424BC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C928A0">
        <w:rPr>
          <w:rFonts w:ascii="Times New Roman" w:hAnsi="Times New Roman"/>
          <w:sz w:val="24"/>
          <w:szCs w:val="24"/>
        </w:rPr>
        <w:t>Методики обучения грамматике и лексике</w:t>
      </w:r>
    </w:p>
    <w:p w:rsidR="0038218A" w:rsidRPr="00C928A0" w:rsidRDefault="0038218A" w:rsidP="00424BC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C928A0">
        <w:rPr>
          <w:rFonts w:ascii="Times New Roman" w:hAnsi="Times New Roman"/>
          <w:sz w:val="24"/>
          <w:szCs w:val="24"/>
        </w:rPr>
        <w:t>Обучающие приемы, направленные на развитие навыков письма и говорения</w:t>
      </w:r>
    </w:p>
    <w:p w:rsidR="0038218A" w:rsidRPr="00C928A0" w:rsidRDefault="0038218A" w:rsidP="00424BC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C928A0">
        <w:rPr>
          <w:rFonts w:ascii="Times New Roman" w:hAnsi="Times New Roman"/>
          <w:sz w:val="24"/>
          <w:szCs w:val="24"/>
        </w:rPr>
        <w:t>Эффективные методики организации работы на занятии английским языком</w:t>
      </w:r>
    </w:p>
    <w:p w:rsidR="0038218A" w:rsidRDefault="0038218A" w:rsidP="0038218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38218A" w:rsidRPr="00570EE9" w:rsidRDefault="00570EE9" w:rsidP="00570EE9">
      <w:pPr>
        <w:pStyle w:val="a3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Итоговая аттестация</w:t>
      </w:r>
    </w:p>
    <w:p w:rsidR="0038218A" w:rsidRDefault="0038218A"/>
    <w:sectPr w:rsidR="0038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5AC7"/>
    <w:multiLevelType w:val="hybridMultilevel"/>
    <w:tmpl w:val="C7547C50"/>
    <w:lvl w:ilvl="0" w:tplc="40B26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0C2FD6"/>
    <w:multiLevelType w:val="hybridMultilevel"/>
    <w:tmpl w:val="AAB8D9B2"/>
    <w:lvl w:ilvl="0" w:tplc="180014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81FBD"/>
    <w:multiLevelType w:val="hybridMultilevel"/>
    <w:tmpl w:val="9B92B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8A"/>
    <w:rsid w:val="0038218A"/>
    <w:rsid w:val="00424BC9"/>
    <w:rsid w:val="00570EE9"/>
    <w:rsid w:val="00C3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2B0"/>
  <w15:docId w15:val="{1CAD08D2-BE28-4DC6-9CC3-C061F080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Ю. Кузьмина</cp:lastModifiedBy>
  <cp:revision>4</cp:revision>
  <dcterms:created xsi:type="dcterms:W3CDTF">2024-03-18T10:45:00Z</dcterms:created>
  <dcterms:modified xsi:type="dcterms:W3CDTF">2024-04-01T13:08:00Z</dcterms:modified>
</cp:coreProperties>
</file>