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15" w:rsidRDefault="00796715" w:rsidP="00796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1">
        <w:rPr>
          <w:rFonts w:ascii="Times New Roman" w:hAnsi="Times New Roman" w:cs="Times New Roman"/>
          <w:b/>
          <w:sz w:val="24"/>
          <w:szCs w:val="24"/>
        </w:rPr>
        <w:t>«МЕТОДИКА ПРЕПОДАВАНИЯ ИСТОРИИ И ОБЩЕСТВОЗНАНИЯ»</w:t>
      </w:r>
    </w:p>
    <w:p w:rsidR="00796715" w:rsidRPr="003E707F" w:rsidRDefault="00796715" w:rsidP="00796715">
      <w:pPr>
        <w:rPr>
          <w:rFonts w:ascii="Times New Roman" w:hAnsi="Times New Roman" w:cs="Times New Roman"/>
          <w:sz w:val="24"/>
          <w:szCs w:val="24"/>
        </w:rPr>
      </w:pPr>
      <w:r w:rsidRPr="00913CA8">
        <w:rPr>
          <w:rFonts w:ascii="Times New Roman" w:hAnsi="Times New Roman" w:cs="Times New Roman"/>
          <w:b/>
        </w:rPr>
        <w:t>1. Срок обучения:</w:t>
      </w:r>
      <w:r>
        <w:rPr>
          <w:rFonts w:ascii="Times New Roman" w:hAnsi="Times New Roman" w:cs="Times New Roman"/>
        </w:rPr>
        <w:t xml:space="preserve"> 260 часов</w:t>
      </w:r>
      <w:r w:rsidRPr="00913CA8">
        <w:rPr>
          <w:rFonts w:ascii="Times New Roman" w:hAnsi="Times New Roman" w:cs="Times New Roman"/>
        </w:rPr>
        <w:t xml:space="preserve"> (4 месяца)</w:t>
      </w:r>
    </w:p>
    <w:p w:rsidR="00796715" w:rsidRPr="00913CA8" w:rsidRDefault="00796715" w:rsidP="00796715">
      <w:pPr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2. Форма обучения:</w:t>
      </w:r>
      <w:r w:rsidRPr="00913C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796715" w:rsidRPr="00913CA8" w:rsidRDefault="00796715" w:rsidP="00796715">
      <w:pPr>
        <w:jc w:val="both"/>
        <w:rPr>
          <w:rFonts w:ascii="Times New Roman" w:hAnsi="Times New Roman" w:cs="Times New Roman"/>
          <w:b/>
        </w:rPr>
      </w:pPr>
      <w:r w:rsidRPr="00913CA8">
        <w:rPr>
          <w:rFonts w:ascii="Times New Roman" w:hAnsi="Times New Roman" w:cs="Times New Roman"/>
          <w:b/>
        </w:rPr>
        <w:t>3.</w:t>
      </w:r>
      <w:r w:rsidRPr="00913CA8">
        <w:rPr>
          <w:rFonts w:ascii="Times New Roman" w:hAnsi="Times New Roman" w:cs="Times New Roman"/>
        </w:rPr>
        <w:t xml:space="preserve"> </w:t>
      </w:r>
      <w:r w:rsidRPr="00913C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796715" w:rsidRPr="00A6266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Педагогика и психология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29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796715" w:rsidRDefault="00796715" w:rsidP="0079671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76">
        <w:rPr>
          <w:rFonts w:ascii="Times New Roman" w:hAnsi="Times New Roman" w:cs="Times New Roman"/>
          <w:sz w:val="24"/>
        </w:rPr>
        <w:t>Закон об образовании в РФ. Государственная образовательная политика. Особенности региональной образовательной политики.</w:t>
      </w:r>
      <w:r w:rsidRPr="00D17FB9">
        <w:rPr>
          <w:rFonts w:ascii="Times New Roman" w:hAnsi="Times New Roman" w:cs="Times New Roman"/>
          <w:sz w:val="24"/>
        </w:rPr>
        <w:t xml:space="preserve"> </w:t>
      </w:r>
      <w:r w:rsidRPr="007B0F76">
        <w:rPr>
          <w:rFonts w:ascii="Times New Roman" w:hAnsi="Times New Roman" w:cs="Times New Roman"/>
          <w:sz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</w:rPr>
        <w:t>.</w:t>
      </w:r>
    </w:p>
    <w:p w:rsidR="00796715" w:rsidRPr="00D17FB9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</w:rPr>
        <w:t>Педагогическая профессия и педагогическая деятельность. Педагог как субъект педагогической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1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педагога: основные трудовые функции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715" w:rsidRDefault="00796715" w:rsidP="00796715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7F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3A09">
        <w:rPr>
          <w:rFonts w:ascii="Times New Roman" w:hAnsi="Times New Roman"/>
          <w:bCs/>
          <w:color w:val="000000"/>
          <w:sz w:val="24"/>
          <w:szCs w:val="24"/>
        </w:rPr>
        <w:t>Введение в общую педагогику</w:t>
      </w:r>
      <w:r>
        <w:rPr>
          <w:rFonts w:ascii="Times New Roman" w:hAnsi="Times New Roman"/>
          <w:bCs/>
          <w:color w:val="000000"/>
          <w:sz w:val="24"/>
          <w:szCs w:val="24"/>
        </w:rPr>
        <w:t>. Основы специальной педагогики.</w:t>
      </w:r>
    </w:p>
    <w:p w:rsidR="00796715" w:rsidRPr="00A6266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1.4. Психологические основы образовательной деятельности.</w:t>
      </w:r>
    </w:p>
    <w:p w:rsidR="00796715" w:rsidRDefault="00796715" w:rsidP="00796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Инструментально-методологический цикл</w:t>
      </w:r>
      <w:r w:rsidRPr="00804BAF">
        <w:rPr>
          <w:rFonts w:ascii="Times New Roman" w:hAnsi="Times New Roman" w:cs="Times New Roman"/>
          <w:sz w:val="24"/>
          <w:szCs w:val="24"/>
        </w:rPr>
        <w:t xml:space="preserve"> </w:t>
      </w:r>
      <w:r w:rsidRPr="0080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9F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часов</w:t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04BAF">
        <w:rPr>
          <w:rFonts w:ascii="Times New Roman" w:hAnsi="Times New Roman" w:cs="Times New Roman"/>
          <w:sz w:val="24"/>
          <w:szCs w:val="24"/>
        </w:rPr>
        <w:t>Концепции и методология современного социально-гуманитарного знания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04BAF">
        <w:rPr>
          <w:rFonts w:ascii="Times New Roman" w:hAnsi="Times New Roman" w:cs="Times New Roman"/>
          <w:sz w:val="24"/>
          <w:szCs w:val="24"/>
        </w:rPr>
        <w:t xml:space="preserve">Цифровая </w:t>
      </w:r>
      <w:proofErr w:type="spellStart"/>
      <w:r w:rsidRPr="00804BAF">
        <w:rPr>
          <w:rFonts w:ascii="Times New Roman" w:hAnsi="Times New Roman" w:cs="Times New Roman"/>
          <w:sz w:val="24"/>
          <w:szCs w:val="24"/>
        </w:rPr>
        <w:t>гуманитаристика</w:t>
      </w:r>
      <w:proofErr w:type="spellEnd"/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04BAF">
        <w:rPr>
          <w:rFonts w:ascii="Times New Roman" w:hAnsi="Times New Roman" w:cs="Times New Roman"/>
          <w:sz w:val="24"/>
          <w:szCs w:val="24"/>
        </w:rPr>
        <w:t>Основы правовых знаний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04BAF">
        <w:rPr>
          <w:rFonts w:ascii="Times New Roman" w:hAnsi="Times New Roman" w:cs="Times New Roman"/>
          <w:sz w:val="24"/>
          <w:szCs w:val="24"/>
        </w:rPr>
        <w:t>Основы экономических знаний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Цикл общепрофессиональных дисциплин –</w:t>
      </w:r>
      <w:r w:rsidRPr="009F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Философия</w:t>
      </w:r>
    </w:p>
    <w:p w:rsidR="00796715" w:rsidRPr="00804BAF" w:rsidRDefault="00796715" w:rsidP="007967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804BAF">
        <w:rPr>
          <w:rFonts w:ascii="Times New Roman" w:hAnsi="Times New Roman" w:cs="Times New Roman"/>
          <w:sz w:val="24"/>
          <w:szCs w:val="24"/>
        </w:rPr>
        <w:t xml:space="preserve"> Русская философская мысль в отечественной и европейской культуре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AF">
        <w:rPr>
          <w:rFonts w:ascii="Times New Roman" w:hAnsi="Times New Roman" w:cs="Times New Roman"/>
          <w:sz w:val="24"/>
          <w:szCs w:val="24"/>
        </w:rPr>
        <w:t>3.1.2. Практическая философия и философия повседневности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</w:t>
      </w:r>
    </w:p>
    <w:p w:rsidR="00796715" w:rsidRPr="00804BAF" w:rsidRDefault="00796715" w:rsidP="007967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04BAF">
        <w:rPr>
          <w:rFonts w:ascii="Times New Roman" w:hAnsi="Times New Roman" w:cs="Times New Roman"/>
          <w:sz w:val="24"/>
          <w:szCs w:val="24"/>
        </w:rPr>
        <w:t>Доисторическое общество, археологические и народные культуры</w:t>
      </w:r>
    </w:p>
    <w:p w:rsidR="00796715" w:rsidRPr="00804BAF" w:rsidRDefault="00796715" w:rsidP="007967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AF">
        <w:rPr>
          <w:rFonts w:ascii="Times New Roman" w:hAnsi="Times New Roman" w:cs="Times New Roman"/>
          <w:sz w:val="24"/>
          <w:szCs w:val="24"/>
        </w:rPr>
        <w:t>3.4. Древняя история</w:t>
      </w:r>
    </w:p>
    <w:p w:rsidR="00796715" w:rsidRPr="00804BAF" w:rsidRDefault="00796715" w:rsidP="007967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AF">
        <w:rPr>
          <w:rFonts w:ascii="Times New Roman" w:hAnsi="Times New Roman" w:cs="Times New Roman"/>
          <w:sz w:val="24"/>
          <w:szCs w:val="24"/>
        </w:rPr>
        <w:t>3.5. Средневековая история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A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BAF">
        <w:rPr>
          <w:rFonts w:ascii="Times New Roman" w:hAnsi="Times New Roman" w:cs="Times New Roman"/>
          <w:sz w:val="24"/>
          <w:szCs w:val="24"/>
        </w:rPr>
        <w:t>История Нового времени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04BAF">
        <w:rPr>
          <w:rFonts w:ascii="Times New Roman" w:hAnsi="Times New Roman" w:cs="Times New Roman"/>
          <w:sz w:val="24"/>
          <w:szCs w:val="24"/>
        </w:rPr>
        <w:t>Историческая эвристика: методы вспомога</w:t>
      </w:r>
      <w:r>
        <w:rPr>
          <w:rFonts w:ascii="Times New Roman" w:hAnsi="Times New Roman" w:cs="Times New Roman"/>
          <w:sz w:val="24"/>
          <w:szCs w:val="24"/>
        </w:rPr>
        <w:t>тельных исторических дисциплин</w:t>
      </w:r>
    </w:p>
    <w:p w:rsidR="00796715" w:rsidRPr="00804BAF" w:rsidRDefault="00796715" w:rsidP="007967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Pr="00804BAF">
        <w:rPr>
          <w:rFonts w:ascii="Times New Roman" w:hAnsi="Times New Roman" w:cs="Times New Roman"/>
          <w:sz w:val="24"/>
          <w:szCs w:val="24"/>
        </w:rPr>
        <w:t>Политическая</w:t>
      </w:r>
      <w:proofErr w:type="gramEnd"/>
      <w:r w:rsidRPr="00804BAF">
        <w:rPr>
          <w:rFonts w:ascii="Times New Roman" w:hAnsi="Times New Roman" w:cs="Times New Roman"/>
          <w:sz w:val="24"/>
          <w:szCs w:val="24"/>
        </w:rPr>
        <w:t xml:space="preserve"> история, дипломатия и социальные отношения в Средние века, Новое и Новейшее время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804BAF">
        <w:rPr>
          <w:rFonts w:ascii="Times New Roman" w:hAnsi="Times New Roman" w:cs="Times New Roman"/>
          <w:sz w:val="24"/>
          <w:szCs w:val="24"/>
        </w:rPr>
        <w:t>История мировой и отечественной культуры в Новое время</w:t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804BAF">
        <w:rPr>
          <w:rFonts w:ascii="Times New Roman" w:hAnsi="Times New Roman" w:cs="Times New Roman"/>
          <w:sz w:val="24"/>
          <w:szCs w:val="24"/>
        </w:rPr>
        <w:t>История мировых религий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804BAF">
        <w:rPr>
          <w:rFonts w:ascii="Times New Roman" w:hAnsi="Times New Roman" w:cs="Times New Roman"/>
          <w:sz w:val="24"/>
          <w:szCs w:val="24"/>
        </w:rPr>
        <w:t>Основы исторического краеведения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804BAF">
        <w:rPr>
          <w:rFonts w:ascii="Times New Roman" w:hAnsi="Times New Roman" w:cs="Times New Roman"/>
          <w:sz w:val="24"/>
          <w:szCs w:val="24"/>
        </w:rPr>
        <w:t>История искусств в Новое и Новейшее время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3.13. </w:t>
      </w:r>
      <w:r w:rsidRPr="00804BAF">
        <w:rPr>
          <w:rFonts w:ascii="Times New Roman" w:hAnsi="Times New Roman" w:cs="Times New Roman"/>
          <w:sz w:val="24"/>
          <w:szCs w:val="24"/>
        </w:rPr>
        <w:t>Политология и социология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804BAF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 социологических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804BAF">
        <w:rPr>
          <w:rFonts w:ascii="Times New Roman" w:hAnsi="Times New Roman" w:cs="Times New Roman"/>
          <w:sz w:val="24"/>
          <w:szCs w:val="24"/>
        </w:rPr>
        <w:t>История южных и западных славян в Новое время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 </w:t>
      </w:r>
      <w:r w:rsidRPr="00804BAF">
        <w:rPr>
          <w:rFonts w:ascii="Times New Roman" w:hAnsi="Times New Roman" w:cs="Times New Roman"/>
          <w:sz w:val="24"/>
          <w:szCs w:val="24"/>
        </w:rPr>
        <w:t>Политическая и социальная история Центральной и Юго</w:t>
      </w:r>
      <w:r>
        <w:rPr>
          <w:rFonts w:ascii="Times New Roman" w:hAnsi="Times New Roman" w:cs="Times New Roman"/>
          <w:sz w:val="24"/>
          <w:szCs w:val="24"/>
        </w:rPr>
        <w:t>-Восточной Европы в Новое время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17.</w:t>
      </w:r>
      <w:r w:rsidRPr="00804BAF">
        <w:rPr>
          <w:rFonts w:ascii="Times New Roman" w:hAnsi="Times New Roman" w:cs="Times New Roman"/>
          <w:sz w:val="24"/>
          <w:szCs w:val="24"/>
        </w:rPr>
        <w:t>Политические</w:t>
      </w:r>
      <w:proofErr w:type="gramEnd"/>
      <w:r w:rsidRPr="00804BAF">
        <w:rPr>
          <w:rFonts w:ascii="Times New Roman" w:hAnsi="Times New Roman" w:cs="Times New Roman"/>
          <w:sz w:val="24"/>
          <w:szCs w:val="24"/>
        </w:rPr>
        <w:t xml:space="preserve"> деятели, государственная власть и внешняя политика в Новейшее время</w:t>
      </w:r>
    </w:p>
    <w:p w:rsidR="00796715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Социология</w:t>
      </w:r>
    </w:p>
    <w:p w:rsidR="00796715" w:rsidRPr="00804BAF" w:rsidRDefault="00796715" w:rsidP="00796715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Политология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истории и обществознания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Pr="00804BAF">
        <w:rPr>
          <w:rFonts w:ascii="Times New Roman" w:hAnsi="Times New Roman" w:cs="Times New Roman"/>
          <w:sz w:val="24"/>
          <w:szCs w:val="24"/>
        </w:rPr>
        <w:t>. Методика преподавания истории культуры</w:t>
      </w:r>
    </w:p>
    <w:p w:rsidR="00796715" w:rsidRPr="00804BA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Pr="00804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BAF">
        <w:rPr>
          <w:rFonts w:ascii="Times New Roman" w:hAnsi="Times New Roman" w:cs="Times New Roman"/>
          <w:sz w:val="24"/>
          <w:szCs w:val="24"/>
        </w:rPr>
        <w:t>Организация внеурочной работы по истории и обществознанию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796715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Производственная педагогическая практика- 60 часов</w:t>
      </w:r>
    </w:p>
    <w:p w:rsidR="00796715" w:rsidRPr="00A6266F" w:rsidRDefault="00796715" w:rsidP="0079671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 аттестационная</w:t>
      </w:r>
      <w:proofErr w:type="gramEnd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- </w:t>
      </w:r>
      <w:r w:rsidRPr="00A6266F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796715" w:rsidRDefault="00796715" w:rsidP="00796715">
      <w:pPr>
        <w:rPr>
          <w:rFonts w:ascii="Times New Roman" w:hAnsi="Times New Roman" w:cs="Times New Roman"/>
          <w:sz w:val="24"/>
          <w:szCs w:val="24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2B"/>
    <w:rsid w:val="00012ACA"/>
    <w:rsid w:val="0059042B"/>
    <w:rsid w:val="007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C950-75CC-4FC0-8C44-08A5292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1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2018-07-11T07:30:00Z</dcterms:created>
  <dcterms:modified xsi:type="dcterms:W3CDTF">2018-07-11T07:30:00Z</dcterms:modified>
</cp:coreProperties>
</file>